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9C7" w:rsidRDefault="007F09C7" w:rsidP="007F09C7">
      <w:pPr>
        <w:spacing w:after="0" w:line="240" w:lineRule="auto"/>
        <w:jc w:val="center"/>
        <w:rPr>
          <w:rFonts w:cs="Calibri"/>
          <w:b/>
          <w:bCs/>
          <w:sz w:val="18"/>
          <w:szCs w:val="18"/>
        </w:rPr>
      </w:pPr>
    </w:p>
    <w:p w:rsidR="007F09C7" w:rsidRDefault="007F09C7" w:rsidP="007F09C7">
      <w:pPr>
        <w:pStyle w:val="Corpodetexto"/>
        <w:spacing w:line="199" w:lineRule="exact"/>
        <w:jc w:val="center"/>
        <w:rPr>
          <w:rFonts w:ascii="Calibri" w:hAnsi="Calibri"/>
          <w:b/>
          <w:sz w:val="18"/>
          <w:szCs w:val="18"/>
        </w:rPr>
      </w:pPr>
      <w:bookmarkStart w:id="0" w:name="_heading=h.as1dkwre34qz"/>
      <w:bookmarkStart w:id="1" w:name="_GoBack"/>
      <w:bookmarkEnd w:id="0"/>
      <w:r>
        <w:rPr>
          <w:rFonts w:ascii="Calibri" w:hAnsi="Calibri"/>
          <w:b/>
          <w:sz w:val="18"/>
          <w:szCs w:val="18"/>
        </w:rPr>
        <w:t>ANEXO IV - TABELA DE PONTUAÇÃO PARA PROVA DE CURRÍCULO</w:t>
      </w:r>
    </w:p>
    <w:bookmarkEnd w:id="1"/>
    <w:p w:rsidR="007F09C7" w:rsidRDefault="007F09C7" w:rsidP="007F09C7">
      <w:pPr>
        <w:pStyle w:val="Corpodetexto"/>
        <w:spacing w:line="199" w:lineRule="exact"/>
        <w:jc w:val="center"/>
        <w:rPr>
          <w:rFonts w:ascii="Calibri" w:hAnsi="Calibri"/>
          <w:sz w:val="18"/>
          <w:szCs w:val="18"/>
        </w:rPr>
      </w:pPr>
    </w:p>
    <w:p w:rsidR="007F09C7" w:rsidRDefault="007F09C7" w:rsidP="007F09C7">
      <w:pPr>
        <w:pStyle w:val="Corpodetexto"/>
        <w:spacing w:line="199" w:lineRule="exact"/>
        <w:jc w:val="center"/>
        <w:rPr>
          <w:rFonts w:cs="Calibri"/>
          <w:b/>
          <w:sz w:val="18"/>
          <w:szCs w:val="18"/>
        </w:rPr>
      </w:pPr>
      <w:r>
        <w:rPr>
          <w:rFonts w:cs="Calibri"/>
          <w:b/>
          <w:sz w:val="18"/>
          <w:szCs w:val="18"/>
        </w:rPr>
        <w:t>Títulos acadêmicos; atividades de ensino; atividades administrativas/profissionais; produção científica, técnica e cultural, literária, filosófica ou artística</w:t>
      </w:r>
    </w:p>
    <w:p w:rsidR="007F09C7" w:rsidRDefault="007F09C7" w:rsidP="007F09C7">
      <w:pPr>
        <w:spacing w:after="0"/>
        <w:ind w:left="-1676" w:right="8"/>
        <w:jc w:val="center"/>
      </w:pPr>
    </w:p>
    <w:tbl>
      <w:tblPr>
        <w:tblStyle w:val="Tabelacomgrade1"/>
        <w:tblW w:w="14030" w:type="dxa"/>
        <w:tblInd w:w="0" w:type="dxa"/>
        <w:tblLayout w:type="fixed"/>
        <w:tblLook w:val="0400" w:firstRow="0" w:lastRow="0" w:firstColumn="0" w:lastColumn="0" w:noHBand="0" w:noVBand="1"/>
      </w:tblPr>
      <w:tblGrid>
        <w:gridCol w:w="850"/>
        <w:gridCol w:w="2459"/>
        <w:gridCol w:w="433"/>
        <w:gridCol w:w="1993"/>
        <w:gridCol w:w="1351"/>
        <w:gridCol w:w="759"/>
        <w:gridCol w:w="658"/>
        <w:gridCol w:w="1701"/>
        <w:gridCol w:w="55"/>
        <w:gridCol w:w="3771"/>
      </w:tblGrid>
      <w:tr w:rsidR="007F09C7" w:rsidTr="007F09C7">
        <w:trPr>
          <w:trHeight w:val="833"/>
        </w:trPr>
        <w:tc>
          <w:tcPr>
            <w:tcW w:w="851"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4"/>
              <w:rPr>
                <w:rFonts w:asciiTheme="minorHAnsi" w:hAnsiTheme="minorHAnsi" w:cs="Calibri"/>
                <w:b/>
                <w:sz w:val="18"/>
                <w:szCs w:val="18"/>
                <w:lang w:eastAsia="pt-BR"/>
              </w:rPr>
            </w:pPr>
            <w:r>
              <w:rPr>
                <w:rFonts w:asciiTheme="minorHAnsi" w:hAnsiTheme="minorHAnsi" w:cs="Calibri"/>
                <w:b/>
                <w:sz w:val="18"/>
                <w:szCs w:val="18"/>
                <w:lang w:eastAsia="pt-BR"/>
              </w:rPr>
              <w:t>ITEM</w:t>
            </w:r>
          </w:p>
        </w:tc>
        <w:tc>
          <w:tcPr>
            <w:tcW w:w="13182" w:type="dxa"/>
            <w:gridSpan w:val="9"/>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3"/>
              <w:rPr>
                <w:rFonts w:asciiTheme="minorHAnsi" w:hAnsiTheme="minorHAnsi" w:cs="Calibri"/>
                <w:sz w:val="18"/>
                <w:szCs w:val="18"/>
                <w:lang w:eastAsia="pt-BR"/>
              </w:rPr>
            </w:pPr>
            <w:r>
              <w:rPr>
                <w:rFonts w:asciiTheme="minorHAnsi" w:hAnsiTheme="minorHAnsi" w:cs="Calibri"/>
                <w:sz w:val="18"/>
                <w:szCs w:val="18"/>
                <w:lang w:eastAsia="pt-BR"/>
              </w:rPr>
              <w:t>Itens de pontuações para Títulos Acadêmicos. (Para os fins de pontuação na prova de títulos, serão considerados somente os títulos obtidos em cursos reconhecidos pelo Ministério da Educação, sendo que os diplomas de cursos de Pós-Graduação obtidos em instituições de ensino superior estrangeiras deverão estar revalidados ou reconhecidos por instituição de ensino superior credenciada pelo Ministério da Educação.)</w:t>
            </w:r>
          </w:p>
        </w:tc>
      </w:tr>
      <w:tr w:rsidR="007F09C7" w:rsidTr="007F09C7">
        <w:trPr>
          <w:trHeight w:val="436"/>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886" w:type="dxa"/>
            <w:gridSpan w:val="3"/>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524" w:type="dxa"/>
            <w:gridSpan w:val="5"/>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7"/>
              <w:jc w:val="center"/>
              <w:rPr>
                <w:rFonts w:asciiTheme="minorHAnsi" w:hAnsiTheme="minorHAnsi" w:cs="Calibri"/>
                <w:sz w:val="18"/>
                <w:szCs w:val="18"/>
                <w:lang w:eastAsia="pt-BR"/>
              </w:rPr>
            </w:pPr>
            <w:r>
              <w:rPr>
                <w:rFonts w:asciiTheme="minorHAnsi" w:hAnsiTheme="minorHAnsi" w:cs="Calibri"/>
                <w:sz w:val="18"/>
                <w:szCs w:val="18"/>
                <w:lang w:eastAsia="pt-BR"/>
              </w:rPr>
              <w:t>PARA USO DA PESSOA CANDIDATA</w:t>
            </w:r>
          </w:p>
        </w:tc>
        <w:tc>
          <w:tcPr>
            <w:tcW w:w="3772"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Cs/>
                <w:sz w:val="18"/>
                <w:szCs w:val="18"/>
                <w:lang w:eastAsia="pt-BR"/>
              </w:rPr>
            </w:pPr>
            <w:r>
              <w:rPr>
                <w:rFonts w:asciiTheme="minorHAnsi" w:hAnsiTheme="minorHAnsi" w:cs="Calibri"/>
                <w:bCs/>
                <w:sz w:val="18"/>
                <w:szCs w:val="18"/>
                <w:lang w:eastAsia="pt-BR"/>
              </w:rPr>
              <w:t>PARA USO DA BANCA EXAMINADORA</w:t>
            </w:r>
          </w:p>
        </w:tc>
      </w:tr>
      <w:tr w:rsidR="007F09C7" w:rsidTr="007F09C7">
        <w:trPr>
          <w:trHeight w:val="509"/>
        </w:trPr>
        <w:tc>
          <w:tcPr>
            <w:tcW w:w="851"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4"/>
              <w:jc w:val="center"/>
              <w:rPr>
                <w:rFonts w:asciiTheme="minorHAnsi" w:hAnsiTheme="minorHAnsi" w:cs="Calibri"/>
                <w:sz w:val="18"/>
                <w:szCs w:val="18"/>
                <w:lang w:eastAsia="pt-BR"/>
              </w:rPr>
            </w:pPr>
            <w:r>
              <w:rPr>
                <w:rFonts w:asciiTheme="minorHAnsi" w:hAnsiTheme="minorHAnsi" w:cs="Calibri"/>
                <w:sz w:val="18"/>
                <w:szCs w:val="18"/>
                <w:lang w:eastAsia="pt-BR"/>
              </w:rPr>
              <w:t>1</w:t>
            </w:r>
          </w:p>
        </w:tc>
        <w:tc>
          <w:tcPr>
            <w:tcW w:w="4886"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3"/>
              <w:jc w:val="center"/>
              <w:rPr>
                <w:rFonts w:asciiTheme="minorHAnsi" w:hAnsiTheme="minorHAnsi" w:cs="Calibri"/>
                <w:sz w:val="18"/>
                <w:szCs w:val="18"/>
                <w:lang w:eastAsia="pt-BR"/>
              </w:rPr>
            </w:pPr>
            <w:r>
              <w:rPr>
                <w:rFonts w:asciiTheme="minorHAnsi" w:hAnsiTheme="minorHAnsi" w:cs="Calibri"/>
                <w:sz w:val="18"/>
                <w:szCs w:val="18"/>
                <w:lang w:eastAsia="pt-BR"/>
              </w:rPr>
              <w:t>Títulos Acadêmicos (10 pontos)</w:t>
            </w:r>
          </w:p>
        </w:tc>
        <w:tc>
          <w:tcPr>
            <w:tcW w:w="2110"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7"/>
              <w:jc w:val="center"/>
              <w:rPr>
                <w:rFonts w:asciiTheme="minorHAnsi" w:hAnsiTheme="minorHAnsi" w:cs="Calibri"/>
                <w:sz w:val="18"/>
                <w:szCs w:val="18"/>
                <w:lang w:eastAsia="pt-BR"/>
              </w:rPr>
            </w:pPr>
            <w:r>
              <w:rPr>
                <w:rFonts w:asciiTheme="minorHAnsi" w:hAnsiTheme="minorHAnsi" w:cs="Calibri"/>
                <w:sz w:val="18"/>
                <w:szCs w:val="18"/>
                <w:lang w:eastAsia="pt-BR"/>
              </w:rPr>
              <w:t>Pontuação máxima</w:t>
            </w:r>
          </w:p>
        </w:tc>
        <w:tc>
          <w:tcPr>
            <w:tcW w:w="2414"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3"/>
              <w:jc w:val="center"/>
              <w:rPr>
                <w:rFonts w:asciiTheme="minorHAnsi" w:hAnsiTheme="minorHAnsi" w:cs="Calibri"/>
                <w:sz w:val="18"/>
                <w:szCs w:val="18"/>
                <w:lang w:eastAsia="pt-BR"/>
              </w:rPr>
            </w:pPr>
            <w:r>
              <w:rPr>
                <w:rFonts w:asciiTheme="minorHAnsi" w:hAnsiTheme="minorHAnsi" w:cs="Calibri"/>
                <w:sz w:val="18"/>
                <w:szCs w:val="18"/>
                <w:lang w:eastAsia="pt-BR"/>
              </w:rPr>
              <w:t>Pontuação requerida pela pessoa candidata</w:t>
            </w:r>
          </w:p>
        </w:tc>
        <w:tc>
          <w:tcPr>
            <w:tcW w:w="3772"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Pontuação considerada pela Banca</w:t>
            </w:r>
          </w:p>
        </w:tc>
      </w:tr>
      <w:tr w:rsidR="007F09C7" w:rsidTr="007F09C7">
        <w:trPr>
          <w:trHeight w:val="448"/>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893"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3"/>
              <w:jc w:val="center"/>
              <w:rPr>
                <w:rFonts w:asciiTheme="minorHAnsi" w:hAnsiTheme="minorHAnsi" w:cs="Calibri"/>
                <w:sz w:val="18"/>
                <w:szCs w:val="18"/>
                <w:lang w:eastAsia="pt-BR"/>
              </w:rPr>
            </w:pPr>
            <w:r>
              <w:rPr>
                <w:rFonts w:asciiTheme="minorHAnsi" w:hAnsiTheme="minorHAnsi" w:cs="Calibri"/>
                <w:sz w:val="18"/>
                <w:szCs w:val="18"/>
                <w:lang w:eastAsia="pt-BR"/>
              </w:rPr>
              <w:t>1.1 Titulação de pós-graduação exigida no concurso</w:t>
            </w:r>
          </w:p>
        </w:tc>
        <w:tc>
          <w:tcPr>
            <w:tcW w:w="1993"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(10,0 pontos)</w:t>
            </w:r>
          </w:p>
        </w:tc>
        <w:tc>
          <w:tcPr>
            <w:tcW w:w="2110"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10,0 pontos</w:t>
            </w:r>
          </w:p>
        </w:tc>
        <w:tc>
          <w:tcPr>
            <w:tcW w:w="2414" w:type="dxa"/>
            <w:gridSpan w:val="3"/>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sz w:val="18"/>
                <w:szCs w:val="18"/>
                <w:lang w:eastAsia="pt-BR"/>
              </w:rPr>
            </w:pPr>
          </w:p>
        </w:tc>
        <w:tc>
          <w:tcPr>
            <w:tcW w:w="3772"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sz w:val="18"/>
                <w:szCs w:val="18"/>
                <w:lang w:eastAsia="pt-BR"/>
              </w:rPr>
            </w:pPr>
          </w:p>
        </w:tc>
      </w:tr>
      <w:tr w:rsidR="007F09C7" w:rsidTr="007F09C7">
        <w:trPr>
          <w:trHeight w:val="572"/>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893"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1.2 Comprovante de pós-graduação em andamento exigida no concurso</w:t>
            </w:r>
          </w:p>
        </w:tc>
        <w:tc>
          <w:tcPr>
            <w:tcW w:w="1993"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right="213"/>
              <w:jc w:val="center"/>
              <w:rPr>
                <w:rFonts w:asciiTheme="minorHAnsi" w:hAnsiTheme="minorHAnsi" w:cs="Calibri"/>
                <w:sz w:val="18"/>
                <w:szCs w:val="18"/>
                <w:lang w:eastAsia="pt-BR"/>
              </w:rPr>
            </w:pPr>
            <w:r>
              <w:rPr>
                <w:rFonts w:asciiTheme="minorHAnsi" w:hAnsiTheme="minorHAnsi" w:cs="Calibri"/>
                <w:sz w:val="18"/>
                <w:szCs w:val="18"/>
                <w:lang w:eastAsia="pt-BR"/>
              </w:rPr>
              <w:t>(5,0 pontos)</w:t>
            </w:r>
          </w:p>
        </w:tc>
        <w:tc>
          <w:tcPr>
            <w:tcW w:w="2110"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5,0 pontos</w:t>
            </w:r>
          </w:p>
        </w:tc>
        <w:tc>
          <w:tcPr>
            <w:tcW w:w="2414" w:type="dxa"/>
            <w:gridSpan w:val="3"/>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sz w:val="18"/>
                <w:szCs w:val="18"/>
                <w:lang w:eastAsia="pt-BR"/>
              </w:rPr>
            </w:pPr>
          </w:p>
        </w:tc>
        <w:tc>
          <w:tcPr>
            <w:tcW w:w="3772"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sz w:val="18"/>
                <w:szCs w:val="18"/>
                <w:lang w:eastAsia="pt-BR"/>
              </w:rPr>
            </w:pPr>
          </w:p>
        </w:tc>
      </w:tr>
      <w:tr w:rsidR="007F09C7" w:rsidTr="007F09C7">
        <w:trPr>
          <w:trHeight w:val="105"/>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886"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b/>
                <w:bCs/>
                <w:sz w:val="18"/>
                <w:szCs w:val="18"/>
                <w:lang w:eastAsia="pt-BR"/>
              </w:rPr>
              <w:t>Pontuação máxima total do item</w:t>
            </w:r>
          </w:p>
        </w:tc>
        <w:tc>
          <w:tcPr>
            <w:tcW w:w="4524" w:type="dxa"/>
            <w:gridSpan w:val="5"/>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b/>
                <w:bCs/>
                <w:sz w:val="18"/>
                <w:szCs w:val="18"/>
                <w:lang w:eastAsia="pt-BR"/>
              </w:rPr>
              <w:t>10 pontos</w:t>
            </w:r>
          </w:p>
        </w:tc>
        <w:tc>
          <w:tcPr>
            <w:tcW w:w="3772"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sz w:val="18"/>
                <w:szCs w:val="18"/>
                <w:lang w:eastAsia="pt-BR"/>
              </w:rPr>
            </w:pPr>
          </w:p>
        </w:tc>
      </w:tr>
      <w:tr w:rsidR="007F09C7" w:rsidTr="007F09C7">
        <w:trPr>
          <w:trHeight w:val="435"/>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886" w:type="dxa"/>
            <w:gridSpan w:val="3"/>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524" w:type="dxa"/>
            <w:gridSpan w:val="5"/>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7"/>
              <w:jc w:val="center"/>
              <w:rPr>
                <w:rFonts w:asciiTheme="minorHAnsi" w:hAnsiTheme="minorHAnsi" w:cs="Calibri"/>
                <w:b/>
                <w:bCs/>
                <w:sz w:val="18"/>
                <w:szCs w:val="18"/>
                <w:lang w:eastAsia="pt-BR"/>
              </w:rPr>
            </w:pPr>
            <w:r>
              <w:rPr>
                <w:rFonts w:asciiTheme="minorHAnsi" w:hAnsiTheme="minorHAnsi" w:cs="Calibri"/>
                <w:b/>
                <w:bCs/>
                <w:sz w:val="18"/>
                <w:szCs w:val="18"/>
                <w:lang w:eastAsia="pt-BR"/>
              </w:rPr>
              <w:t>TOTAL ITEM 1</w:t>
            </w:r>
          </w:p>
        </w:tc>
        <w:tc>
          <w:tcPr>
            <w:tcW w:w="3772"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sz w:val="18"/>
                <w:szCs w:val="18"/>
                <w:lang w:eastAsia="pt-BR"/>
              </w:rPr>
            </w:pPr>
          </w:p>
        </w:tc>
      </w:tr>
      <w:tr w:rsidR="007F09C7" w:rsidTr="007F09C7">
        <w:trPr>
          <w:trHeight w:val="576"/>
        </w:trPr>
        <w:tc>
          <w:tcPr>
            <w:tcW w:w="14033" w:type="dxa"/>
            <w:gridSpan w:val="10"/>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both"/>
              <w:rPr>
                <w:lang w:eastAsia="pt-BR"/>
              </w:rPr>
            </w:pPr>
          </w:p>
        </w:tc>
      </w:tr>
      <w:tr w:rsidR="007F09C7" w:rsidTr="007F09C7">
        <w:trPr>
          <w:trHeight w:val="576"/>
        </w:trPr>
        <w:tc>
          <w:tcPr>
            <w:tcW w:w="851"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7"/>
              <w:rPr>
                <w:rFonts w:asciiTheme="minorHAnsi" w:hAnsiTheme="minorHAnsi" w:cs="Calibri"/>
                <w:b/>
                <w:sz w:val="18"/>
                <w:szCs w:val="18"/>
                <w:lang w:eastAsia="pt-BR"/>
              </w:rPr>
            </w:pPr>
            <w:r>
              <w:rPr>
                <w:rFonts w:asciiTheme="minorHAnsi" w:hAnsiTheme="minorHAnsi" w:cs="Calibri"/>
                <w:b/>
                <w:sz w:val="18"/>
                <w:szCs w:val="18"/>
                <w:lang w:eastAsia="pt-BR"/>
              </w:rPr>
              <w:t>ITEM</w:t>
            </w:r>
          </w:p>
        </w:tc>
        <w:tc>
          <w:tcPr>
            <w:tcW w:w="13182" w:type="dxa"/>
            <w:gridSpan w:val="9"/>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11"/>
              <w:jc w:val="both"/>
              <w:rPr>
                <w:rFonts w:asciiTheme="minorHAnsi" w:hAnsiTheme="minorHAnsi" w:cs="Calibri"/>
                <w:sz w:val="18"/>
                <w:szCs w:val="18"/>
                <w:lang w:eastAsia="pt-BR"/>
              </w:rPr>
            </w:pPr>
            <w:r>
              <w:rPr>
                <w:rFonts w:asciiTheme="minorHAnsi" w:hAnsiTheme="minorHAnsi" w:cs="Calibri"/>
                <w:sz w:val="18"/>
                <w:szCs w:val="18"/>
                <w:lang w:eastAsia="pt-BR"/>
              </w:rPr>
              <w:t>Itens de atividades de ensino</w:t>
            </w:r>
          </w:p>
        </w:tc>
      </w:tr>
      <w:tr w:rsidR="007F09C7" w:rsidTr="007F09C7">
        <w:trPr>
          <w:trHeight w:val="288"/>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ind w:left="7"/>
              <w:jc w:val="center"/>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ind w:left="7"/>
              <w:jc w:val="center"/>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118"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PARA USO DA PESSOA CANDIDATA</w:t>
            </w:r>
          </w:p>
        </w:tc>
        <w:tc>
          <w:tcPr>
            <w:tcW w:w="382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11"/>
              <w:jc w:val="center"/>
              <w:rPr>
                <w:rFonts w:asciiTheme="minorHAnsi" w:hAnsiTheme="minorHAnsi" w:cs="Calibri"/>
                <w:b/>
                <w:bCs/>
                <w:sz w:val="18"/>
                <w:szCs w:val="18"/>
                <w:lang w:eastAsia="pt-BR"/>
              </w:rPr>
            </w:pPr>
            <w:r>
              <w:rPr>
                <w:rFonts w:asciiTheme="minorHAnsi" w:hAnsiTheme="minorHAnsi" w:cs="Calibri"/>
                <w:b/>
                <w:bCs/>
                <w:sz w:val="18"/>
                <w:szCs w:val="18"/>
                <w:lang w:eastAsia="pt-BR"/>
              </w:rPr>
              <w:t>PARA USO DA BANCA EXAMINADORA</w:t>
            </w:r>
          </w:p>
        </w:tc>
      </w:tr>
      <w:tr w:rsidR="007F09C7" w:rsidTr="007F09C7">
        <w:trPr>
          <w:trHeight w:val="697"/>
        </w:trPr>
        <w:tc>
          <w:tcPr>
            <w:tcW w:w="851"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7"/>
              <w:jc w:val="center"/>
              <w:rPr>
                <w:rFonts w:asciiTheme="minorHAnsi" w:hAnsiTheme="minorHAnsi" w:cs="Calibri"/>
                <w:sz w:val="18"/>
                <w:szCs w:val="18"/>
                <w:lang w:eastAsia="pt-BR"/>
              </w:rPr>
            </w:pPr>
            <w:r>
              <w:rPr>
                <w:rFonts w:asciiTheme="minorHAnsi" w:hAnsiTheme="minorHAnsi" w:cs="Calibri"/>
                <w:sz w:val="18"/>
                <w:szCs w:val="18"/>
                <w:lang w:eastAsia="pt-BR"/>
              </w:rPr>
              <w:t>2</w:t>
            </w:r>
          </w:p>
        </w:tc>
        <w:tc>
          <w:tcPr>
            <w:tcW w:w="2460"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7"/>
              <w:jc w:val="center"/>
              <w:rPr>
                <w:rFonts w:asciiTheme="minorHAnsi" w:hAnsiTheme="minorHAnsi" w:cs="Calibri"/>
                <w:sz w:val="18"/>
                <w:szCs w:val="18"/>
                <w:lang w:eastAsia="pt-BR"/>
              </w:rPr>
            </w:pPr>
            <w:r>
              <w:rPr>
                <w:rFonts w:asciiTheme="minorHAnsi" w:hAnsiTheme="minorHAnsi" w:cs="Calibri"/>
                <w:sz w:val="18"/>
                <w:szCs w:val="18"/>
                <w:lang w:eastAsia="pt-BR"/>
              </w:rPr>
              <w:t>Atividades de Regência (10 pontos)</w:t>
            </w:r>
          </w:p>
        </w:tc>
        <w:tc>
          <w:tcPr>
            <w:tcW w:w="3777" w:type="dxa"/>
            <w:gridSpan w:val="3"/>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Pontuação máxima</w:t>
            </w:r>
          </w:p>
        </w:tc>
        <w:tc>
          <w:tcPr>
            <w:tcW w:w="1701"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2"/>
              <w:jc w:val="center"/>
              <w:rPr>
                <w:rFonts w:asciiTheme="minorHAnsi" w:hAnsiTheme="minorHAnsi" w:cs="Calibri"/>
                <w:sz w:val="18"/>
                <w:szCs w:val="18"/>
                <w:lang w:eastAsia="pt-BR"/>
              </w:rPr>
            </w:pPr>
            <w:r>
              <w:rPr>
                <w:rFonts w:asciiTheme="minorHAnsi" w:hAnsiTheme="minorHAnsi" w:cs="Calibri"/>
                <w:sz w:val="18"/>
                <w:szCs w:val="18"/>
                <w:lang w:eastAsia="pt-BR"/>
              </w:rPr>
              <w:t>Pontuação requerida pela pessoa candidata</w:t>
            </w:r>
          </w:p>
        </w:tc>
        <w:tc>
          <w:tcPr>
            <w:tcW w:w="382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11"/>
              <w:jc w:val="center"/>
              <w:rPr>
                <w:rFonts w:asciiTheme="minorHAnsi" w:hAnsiTheme="minorHAnsi" w:cs="Calibri"/>
                <w:sz w:val="18"/>
                <w:szCs w:val="18"/>
                <w:lang w:eastAsia="pt-BR"/>
              </w:rPr>
            </w:pPr>
            <w:r>
              <w:rPr>
                <w:rFonts w:asciiTheme="minorHAnsi" w:hAnsiTheme="minorHAnsi" w:cs="Calibri"/>
                <w:sz w:val="18"/>
                <w:szCs w:val="18"/>
                <w:lang w:eastAsia="pt-BR"/>
              </w:rPr>
              <w:t>Pontuação considerada pela Banca</w:t>
            </w:r>
          </w:p>
        </w:tc>
      </w:tr>
      <w:tr w:rsidR="007F09C7" w:rsidTr="007F09C7">
        <w:trPr>
          <w:trHeight w:val="1264"/>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ind w:left="7"/>
              <w:jc w:val="center"/>
              <w:rPr>
                <w:rFonts w:asciiTheme="minorHAnsi" w:hAnsiTheme="minorHAnsi" w:cs="Calibri"/>
                <w:sz w:val="18"/>
                <w:szCs w:val="18"/>
                <w:lang w:eastAsia="pt-BR"/>
              </w:rPr>
            </w:pPr>
            <w:r>
              <w:rPr>
                <w:rFonts w:asciiTheme="minorHAnsi" w:hAnsiTheme="minorHAnsi" w:cs="Calibri"/>
                <w:sz w:val="18"/>
                <w:szCs w:val="18"/>
                <w:lang w:eastAsia="pt-BR"/>
              </w:rPr>
              <w:t>2.1. Tempo de docência (5,0 pontos)</w:t>
            </w:r>
          </w:p>
          <w:p w:rsidR="007F09C7" w:rsidRDefault="007F09C7">
            <w:pPr>
              <w:spacing w:line="240" w:lineRule="auto"/>
              <w:ind w:left="7"/>
              <w:jc w:val="center"/>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ind w:left="12" w:right="33"/>
              <w:jc w:val="center"/>
              <w:rPr>
                <w:rFonts w:asciiTheme="minorHAnsi" w:hAnsiTheme="minorHAnsi" w:cs="Calibri"/>
                <w:sz w:val="18"/>
                <w:szCs w:val="18"/>
                <w:lang w:eastAsia="pt-BR"/>
              </w:rPr>
            </w:pPr>
            <w:r>
              <w:rPr>
                <w:rFonts w:asciiTheme="minorHAnsi" w:hAnsiTheme="minorHAnsi" w:cs="Calibri"/>
                <w:sz w:val="18"/>
                <w:szCs w:val="18"/>
                <w:lang w:eastAsia="pt-BR"/>
              </w:rPr>
              <w:t xml:space="preserve">Exercício do magistério superior na área do concurso (será contabilizado 0,50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para cada 60h-a), excetuando‐se componentes curriculares relacionados a trabalhos de conclusão de curso e estágios curriculares</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5,0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1206"/>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 xml:space="preserve">Exercício do magistério superior em área distinta do concurso (será contabilizado 0,20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para cada 60 </w:t>
            </w:r>
            <w:proofErr w:type="spellStart"/>
            <w:r>
              <w:rPr>
                <w:rFonts w:asciiTheme="minorHAnsi" w:hAnsiTheme="minorHAnsi" w:cs="Calibri"/>
                <w:sz w:val="18"/>
                <w:szCs w:val="18"/>
                <w:lang w:eastAsia="pt-BR"/>
              </w:rPr>
              <w:t>h-a</w:t>
            </w:r>
            <w:proofErr w:type="spellEnd"/>
            <w:r>
              <w:rPr>
                <w:rFonts w:asciiTheme="minorHAnsi" w:hAnsiTheme="minorHAnsi" w:cs="Calibri"/>
                <w:sz w:val="18"/>
                <w:szCs w:val="18"/>
                <w:lang w:eastAsia="pt-BR"/>
              </w:rPr>
              <w:t>), excetuando‐se componentes curriculares relacionados a trabalhos de conclusão de curso e estágios curriculares</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2,0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760"/>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 xml:space="preserve">Exercício do magistério de pós-graduação stricto sensu (será contabilizado 0,50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para cada 60 </w:t>
            </w:r>
            <w:proofErr w:type="spellStart"/>
            <w:r>
              <w:rPr>
                <w:rFonts w:asciiTheme="minorHAnsi" w:hAnsiTheme="minorHAnsi" w:cs="Calibri"/>
                <w:sz w:val="18"/>
                <w:szCs w:val="18"/>
                <w:lang w:eastAsia="pt-BR"/>
              </w:rPr>
              <w:t>h-a</w:t>
            </w:r>
            <w:proofErr w:type="spellEnd"/>
            <w:r>
              <w:rPr>
                <w:rFonts w:asciiTheme="minorHAnsi" w:hAnsiTheme="minorHAnsi" w:cs="Calibri"/>
                <w:sz w:val="18"/>
                <w:szCs w:val="18"/>
                <w:lang w:eastAsia="pt-BR"/>
              </w:rPr>
              <w:t>)</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3,0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558"/>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 xml:space="preserve">Exercício do magistério na educação básica (será contabilizado 0,30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por ano concluído)</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3,0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586"/>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6237" w:type="dxa"/>
            <w:gridSpan w:val="4"/>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b/>
                <w:bCs/>
                <w:sz w:val="18"/>
                <w:szCs w:val="18"/>
                <w:lang w:eastAsia="pt-BR"/>
              </w:rPr>
            </w:pPr>
            <w:r>
              <w:rPr>
                <w:rFonts w:asciiTheme="minorHAnsi" w:hAnsiTheme="minorHAnsi" w:cs="Calibri"/>
                <w:b/>
                <w:bCs/>
                <w:sz w:val="18"/>
                <w:szCs w:val="18"/>
                <w:lang w:eastAsia="pt-BR"/>
              </w:rPr>
              <w:t>Pontuação total do subitem</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b/>
                <w:bCs/>
                <w:sz w:val="18"/>
                <w:szCs w:val="18"/>
                <w:lang w:eastAsia="pt-BR"/>
              </w:rPr>
              <w:t>5,0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568"/>
        </w:trPr>
        <w:tc>
          <w:tcPr>
            <w:tcW w:w="14033" w:type="dxa"/>
            <w:gridSpan w:val="10"/>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sz w:val="18"/>
                <w:szCs w:val="18"/>
                <w:lang w:eastAsia="pt-BR"/>
              </w:rPr>
            </w:pPr>
            <w:r>
              <w:rPr>
                <w:rFonts w:asciiTheme="minorHAnsi" w:hAnsiTheme="minorHAnsi" w:cs="Calibri"/>
                <w:sz w:val="18"/>
                <w:szCs w:val="18"/>
                <w:lang w:eastAsia="pt-BR"/>
              </w:rPr>
              <w:t>Participação em bancas (2,0 pontos)</w:t>
            </w:r>
          </w:p>
        </w:tc>
      </w:tr>
      <w:tr w:rsidR="007F09C7" w:rsidTr="007F09C7">
        <w:trPr>
          <w:trHeight w:val="951"/>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2.2 Bancas</w:t>
            </w: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 xml:space="preserve">Participação em Banca de Trabalho de Conclusão de Curso de Graduação ou especialização </w:t>
            </w:r>
            <w:r>
              <w:rPr>
                <w:rFonts w:asciiTheme="minorHAnsi" w:hAnsiTheme="minorHAnsi" w:cs="Calibri"/>
                <w:i/>
                <w:iCs/>
                <w:sz w:val="18"/>
                <w:szCs w:val="18"/>
                <w:lang w:eastAsia="pt-BR"/>
              </w:rPr>
              <w:t>lato sensu</w:t>
            </w:r>
            <w:r>
              <w:rPr>
                <w:rFonts w:asciiTheme="minorHAnsi" w:hAnsiTheme="minorHAnsi" w:cs="Calibri"/>
                <w:sz w:val="18"/>
                <w:szCs w:val="18"/>
                <w:lang w:eastAsia="pt-BR"/>
              </w:rPr>
              <w:t xml:space="preserve">, seleção de monitoria, extensão ou afins. 0,15 ponto por banca. </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1,5 ponto</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r>
      <w:tr w:rsidR="007F09C7" w:rsidTr="007F09C7">
        <w:trPr>
          <w:trHeight w:val="846"/>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Participação em Banca de qualificação ou defesa de dissertação, em curso de mestrado. 0,25 ponto por banca.</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2,0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r>
      <w:tr w:rsidR="007F09C7" w:rsidTr="007F09C7">
        <w:trPr>
          <w:trHeight w:val="860"/>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Participação em Banca de qualificação ou defesa de tese, em curso de doutorado. 0,50 pontos por banca.</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2,0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r>
      <w:tr w:rsidR="007F09C7" w:rsidTr="007F09C7">
        <w:trPr>
          <w:trHeight w:val="728"/>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6237" w:type="dxa"/>
            <w:gridSpan w:val="4"/>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b/>
                <w:bCs/>
                <w:sz w:val="18"/>
                <w:szCs w:val="18"/>
                <w:lang w:eastAsia="pt-BR"/>
              </w:rPr>
            </w:pPr>
            <w:r>
              <w:rPr>
                <w:rFonts w:asciiTheme="minorHAnsi" w:hAnsiTheme="minorHAnsi" w:cs="Calibri"/>
                <w:b/>
                <w:bCs/>
                <w:sz w:val="18"/>
                <w:szCs w:val="18"/>
                <w:lang w:eastAsia="pt-BR"/>
              </w:rPr>
              <w:t>Pontuação máxima do subitem</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b/>
                <w:bCs/>
                <w:sz w:val="18"/>
                <w:szCs w:val="18"/>
                <w:lang w:eastAsia="pt-BR"/>
              </w:rPr>
            </w:pPr>
            <w:r>
              <w:rPr>
                <w:rFonts w:asciiTheme="minorHAnsi" w:hAnsiTheme="minorHAnsi" w:cs="Calibri"/>
                <w:b/>
                <w:bCs/>
                <w:sz w:val="18"/>
                <w:szCs w:val="18"/>
                <w:lang w:eastAsia="pt-BR"/>
              </w:rPr>
              <w:t>2,0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r>
      <w:tr w:rsidR="007F09C7" w:rsidTr="007F09C7">
        <w:trPr>
          <w:trHeight w:val="130"/>
        </w:trPr>
        <w:tc>
          <w:tcPr>
            <w:tcW w:w="14033" w:type="dxa"/>
            <w:gridSpan w:val="10"/>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sz w:val="18"/>
                <w:szCs w:val="18"/>
                <w:lang w:eastAsia="pt-BR"/>
              </w:rPr>
            </w:pPr>
            <w:r>
              <w:rPr>
                <w:rFonts w:asciiTheme="minorHAnsi" w:hAnsiTheme="minorHAnsi" w:cs="Calibri"/>
                <w:sz w:val="18"/>
                <w:szCs w:val="18"/>
                <w:lang w:eastAsia="pt-BR"/>
              </w:rPr>
              <w:t>Orientações acadêmicas (3,0 pontos)</w:t>
            </w:r>
          </w:p>
        </w:tc>
      </w:tr>
      <w:tr w:rsidR="007F09C7" w:rsidTr="007F09C7">
        <w:trPr>
          <w:trHeight w:val="697"/>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2.3 Orientações concluídas</w:t>
            </w: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Orientação de TCC/monografia/ensaio de graduação e monitoria (0,10 pontos por orientação)</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sz w:val="18"/>
                <w:szCs w:val="18"/>
                <w:lang w:eastAsia="pt-BR"/>
              </w:rPr>
            </w:pPr>
            <w:r>
              <w:rPr>
                <w:rFonts w:asciiTheme="minorHAnsi" w:hAnsiTheme="minorHAnsi" w:cs="Calibri"/>
                <w:sz w:val="18"/>
                <w:szCs w:val="18"/>
                <w:lang w:eastAsia="pt-BR"/>
              </w:rPr>
              <w:t>1,0 ponto</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r>
      <w:tr w:rsidR="007F09C7" w:rsidTr="007F09C7">
        <w:trPr>
          <w:trHeight w:val="707"/>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Orientação de TCC/monografia/ensaio de pós-graduação lato sensu (0,20 pontos por orientação)</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sz w:val="18"/>
                <w:szCs w:val="18"/>
                <w:lang w:eastAsia="pt-BR"/>
              </w:rPr>
            </w:pPr>
            <w:r>
              <w:rPr>
                <w:rFonts w:asciiTheme="minorHAnsi" w:hAnsiTheme="minorHAnsi" w:cs="Calibri"/>
                <w:sz w:val="18"/>
                <w:szCs w:val="18"/>
                <w:lang w:eastAsia="pt-BR"/>
              </w:rPr>
              <w:t>1,0 ponto</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r>
      <w:tr w:rsidR="007F09C7" w:rsidTr="007F09C7">
        <w:trPr>
          <w:trHeight w:val="547"/>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Orientação de dissertação de mestrado (0,25 pontos por orientação)</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sz w:val="18"/>
                <w:szCs w:val="18"/>
                <w:lang w:eastAsia="pt-BR"/>
              </w:rPr>
            </w:pPr>
            <w:r>
              <w:rPr>
                <w:rFonts w:asciiTheme="minorHAnsi" w:hAnsiTheme="minorHAnsi" w:cs="Calibri"/>
                <w:sz w:val="18"/>
                <w:szCs w:val="18"/>
                <w:lang w:eastAsia="pt-BR"/>
              </w:rPr>
              <w:t>2,0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r>
      <w:tr w:rsidR="007F09C7" w:rsidTr="007F09C7">
        <w:trPr>
          <w:trHeight w:val="426"/>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Orientação de tese de doutorado (0,50 pontos por orientação)</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sz w:val="18"/>
                <w:szCs w:val="18"/>
                <w:lang w:eastAsia="pt-BR"/>
              </w:rPr>
            </w:pPr>
            <w:r>
              <w:rPr>
                <w:rFonts w:asciiTheme="minorHAnsi" w:hAnsiTheme="minorHAnsi" w:cs="Calibri"/>
                <w:sz w:val="18"/>
                <w:szCs w:val="18"/>
                <w:lang w:eastAsia="pt-BR"/>
              </w:rPr>
              <w:t>2,0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r>
      <w:tr w:rsidR="007F09C7" w:rsidTr="007F09C7">
        <w:trPr>
          <w:trHeight w:val="546"/>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Orientação de estudante de iniciação à docência (0,20 por orientação)</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sz w:val="18"/>
                <w:szCs w:val="18"/>
                <w:lang w:eastAsia="pt-BR"/>
              </w:rPr>
            </w:pPr>
            <w:r>
              <w:rPr>
                <w:rFonts w:asciiTheme="minorHAnsi" w:hAnsiTheme="minorHAnsi" w:cs="Calibri"/>
                <w:sz w:val="18"/>
                <w:szCs w:val="18"/>
                <w:lang w:eastAsia="pt-BR"/>
              </w:rPr>
              <w:t>2,0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r>
      <w:tr w:rsidR="007F09C7" w:rsidTr="007F09C7">
        <w:trPr>
          <w:trHeight w:val="554"/>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Orientação de estudante de iniciação científica e tecnológica (0,20 por orientação)</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sz w:val="18"/>
                <w:szCs w:val="18"/>
                <w:lang w:eastAsia="pt-BR"/>
              </w:rPr>
            </w:pPr>
            <w:r>
              <w:rPr>
                <w:rFonts w:asciiTheme="minorHAnsi" w:hAnsiTheme="minorHAnsi" w:cs="Calibri"/>
                <w:sz w:val="18"/>
                <w:szCs w:val="18"/>
                <w:lang w:eastAsia="pt-BR"/>
              </w:rPr>
              <w:t>2,0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r>
      <w:tr w:rsidR="007F09C7" w:rsidTr="007F09C7">
        <w:trPr>
          <w:trHeight w:val="562"/>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2460"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777"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sz w:val="18"/>
                <w:szCs w:val="18"/>
                <w:lang w:eastAsia="pt-BR"/>
              </w:rPr>
            </w:pPr>
            <w:r>
              <w:rPr>
                <w:rFonts w:asciiTheme="minorHAnsi" w:hAnsiTheme="minorHAnsi" w:cs="Calibri"/>
                <w:sz w:val="18"/>
                <w:szCs w:val="18"/>
                <w:lang w:eastAsia="pt-BR"/>
              </w:rPr>
              <w:t>Orientação de estudante de extensão (0,20 por orientação)</w:t>
            </w: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sz w:val="18"/>
                <w:szCs w:val="18"/>
                <w:lang w:eastAsia="pt-BR"/>
              </w:rPr>
            </w:pPr>
            <w:r>
              <w:rPr>
                <w:rFonts w:asciiTheme="minorHAnsi" w:hAnsiTheme="minorHAnsi" w:cs="Calibri"/>
                <w:sz w:val="18"/>
                <w:szCs w:val="18"/>
                <w:lang w:eastAsia="pt-BR"/>
              </w:rPr>
              <w:t>2,0 ponto</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r>
      <w:tr w:rsidR="007F09C7" w:rsidTr="007F09C7">
        <w:trPr>
          <w:trHeight w:val="283"/>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6237" w:type="dxa"/>
            <w:gridSpan w:val="4"/>
            <w:tcBorders>
              <w:top w:val="single" w:sz="4" w:space="0" w:color="auto"/>
              <w:left w:val="single" w:sz="4" w:space="0" w:color="auto"/>
              <w:bottom w:val="single" w:sz="4" w:space="0" w:color="auto"/>
              <w:right w:val="single" w:sz="4" w:space="0" w:color="auto"/>
            </w:tcBorders>
          </w:tcPr>
          <w:p w:rsidR="007F09C7" w:rsidRDefault="007F09C7">
            <w:pPr>
              <w:spacing w:line="216" w:lineRule="auto"/>
              <w:ind w:left="12"/>
              <w:jc w:val="center"/>
              <w:rPr>
                <w:rFonts w:asciiTheme="minorHAnsi" w:hAnsiTheme="minorHAnsi" w:cs="Calibri"/>
                <w:b/>
                <w:bCs/>
                <w:sz w:val="18"/>
                <w:szCs w:val="18"/>
                <w:lang w:eastAsia="pt-BR"/>
              </w:rPr>
            </w:pPr>
            <w:r>
              <w:rPr>
                <w:rFonts w:asciiTheme="minorHAnsi" w:hAnsiTheme="minorHAnsi" w:cs="Calibri"/>
                <w:b/>
                <w:bCs/>
                <w:sz w:val="18"/>
                <w:szCs w:val="18"/>
                <w:lang w:eastAsia="pt-BR"/>
              </w:rPr>
              <w:t>Pontuação máxima do subitem</w:t>
            </w:r>
          </w:p>
          <w:p w:rsidR="007F09C7" w:rsidRDefault="007F09C7">
            <w:pPr>
              <w:spacing w:line="216" w:lineRule="auto"/>
              <w:ind w:left="12"/>
              <w:jc w:val="center"/>
              <w:rPr>
                <w:rFonts w:asciiTheme="minorHAnsi" w:hAnsiTheme="minorHAnsi" w:cs="Calibri"/>
                <w:b/>
                <w:bCs/>
                <w:sz w:val="18"/>
                <w:szCs w:val="18"/>
                <w:lang w:eastAsia="pt-BR"/>
              </w:rPr>
            </w:pPr>
          </w:p>
          <w:p w:rsidR="007F09C7" w:rsidRDefault="007F09C7">
            <w:pPr>
              <w:spacing w:line="216" w:lineRule="auto"/>
              <w:ind w:left="12"/>
              <w:jc w:val="center"/>
              <w:rPr>
                <w:rFonts w:asciiTheme="minorHAnsi" w:hAnsiTheme="minorHAnsi" w:cs="Calibri"/>
                <w:b/>
                <w:bCs/>
                <w:sz w:val="18"/>
                <w:szCs w:val="18"/>
                <w:lang w:eastAsia="pt-BR"/>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b/>
                <w:bCs/>
                <w:sz w:val="18"/>
                <w:szCs w:val="18"/>
                <w:lang w:eastAsia="pt-BR"/>
              </w:rPr>
            </w:pPr>
            <w:r>
              <w:rPr>
                <w:rFonts w:asciiTheme="minorHAnsi" w:hAnsiTheme="minorHAnsi" w:cs="Calibri"/>
                <w:b/>
                <w:bCs/>
                <w:sz w:val="18"/>
                <w:szCs w:val="18"/>
                <w:lang w:eastAsia="pt-BR"/>
              </w:rPr>
              <w:t>3,0 pontos</w:t>
            </w: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r>
      <w:tr w:rsidR="007F09C7" w:rsidTr="007F09C7">
        <w:trPr>
          <w:trHeight w:val="416"/>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6237" w:type="dxa"/>
            <w:gridSpan w:val="4"/>
            <w:tcBorders>
              <w:top w:val="single" w:sz="4" w:space="0" w:color="auto"/>
              <w:left w:val="single" w:sz="4" w:space="0" w:color="auto"/>
              <w:bottom w:val="single" w:sz="4" w:space="0" w:color="auto"/>
              <w:right w:val="single" w:sz="4" w:space="0" w:color="auto"/>
            </w:tcBorders>
            <w:hideMark/>
          </w:tcPr>
          <w:p w:rsidR="007F09C7" w:rsidRDefault="007F09C7">
            <w:pPr>
              <w:spacing w:line="216" w:lineRule="auto"/>
              <w:ind w:left="12"/>
              <w:jc w:val="center"/>
              <w:rPr>
                <w:rFonts w:asciiTheme="minorHAnsi" w:hAnsiTheme="minorHAnsi" w:cs="Calibri"/>
                <w:b/>
                <w:bCs/>
                <w:sz w:val="18"/>
                <w:szCs w:val="18"/>
                <w:lang w:eastAsia="pt-BR"/>
              </w:rPr>
            </w:pPr>
            <w:r>
              <w:rPr>
                <w:rFonts w:asciiTheme="minorHAnsi" w:hAnsiTheme="minorHAnsi" w:cs="Calibri"/>
                <w:b/>
                <w:bCs/>
                <w:sz w:val="18"/>
                <w:szCs w:val="18"/>
                <w:lang w:eastAsia="pt-BR"/>
              </w:rPr>
              <w:t>Pontuação máxima total do item</w:t>
            </w:r>
          </w:p>
        </w:tc>
        <w:tc>
          <w:tcPr>
            <w:tcW w:w="3118"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b/>
                <w:bCs/>
                <w:sz w:val="18"/>
                <w:szCs w:val="18"/>
                <w:lang w:eastAsia="pt-BR"/>
              </w:rPr>
            </w:pPr>
            <w:r>
              <w:rPr>
                <w:rFonts w:asciiTheme="minorHAnsi" w:hAnsiTheme="minorHAnsi" w:cs="Calibri"/>
                <w:b/>
                <w:bCs/>
                <w:sz w:val="18"/>
                <w:szCs w:val="18"/>
                <w:lang w:eastAsia="pt-BR"/>
              </w:rPr>
              <w:t>10 pontos</w:t>
            </w: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416"/>
        </w:trPr>
        <w:tc>
          <w:tcPr>
            <w:tcW w:w="85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6237" w:type="dxa"/>
            <w:gridSpan w:val="4"/>
            <w:tcBorders>
              <w:top w:val="single" w:sz="4" w:space="0" w:color="auto"/>
              <w:left w:val="single" w:sz="4" w:space="0" w:color="auto"/>
              <w:bottom w:val="single" w:sz="4" w:space="0" w:color="auto"/>
              <w:right w:val="single" w:sz="4" w:space="0" w:color="auto"/>
            </w:tcBorders>
          </w:tcPr>
          <w:p w:rsidR="007F09C7" w:rsidRDefault="007F09C7">
            <w:pPr>
              <w:spacing w:line="216" w:lineRule="auto"/>
              <w:ind w:left="12"/>
              <w:rPr>
                <w:rFonts w:asciiTheme="minorHAnsi" w:hAnsiTheme="minorHAnsi" w:cs="Calibri"/>
                <w:b/>
                <w:bCs/>
                <w:sz w:val="18"/>
                <w:szCs w:val="18"/>
                <w:lang w:eastAsia="pt-BR"/>
              </w:rPr>
            </w:pPr>
          </w:p>
        </w:tc>
        <w:tc>
          <w:tcPr>
            <w:tcW w:w="3118" w:type="dxa"/>
            <w:gridSpan w:val="3"/>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rPr>
                <w:rFonts w:asciiTheme="minorHAnsi" w:hAnsiTheme="minorHAnsi" w:cs="Calibri"/>
                <w:b/>
                <w:bCs/>
                <w:sz w:val="18"/>
                <w:szCs w:val="18"/>
                <w:lang w:eastAsia="pt-BR"/>
              </w:rPr>
            </w:pPr>
            <w:r>
              <w:rPr>
                <w:rFonts w:asciiTheme="minorHAnsi" w:hAnsiTheme="minorHAnsi" w:cs="Calibri"/>
                <w:b/>
                <w:bCs/>
                <w:sz w:val="18"/>
                <w:szCs w:val="18"/>
                <w:lang w:eastAsia="pt-BR"/>
              </w:rPr>
              <w:t>TOTAL ITEM 2</w:t>
            </w:r>
          </w:p>
        </w:tc>
        <w:tc>
          <w:tcPr>
            <w:tcW w:w="3827"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b/>
                <w:bCs/>
                <w:sz w:val="18"/>
                <w:szCs w:val="18"/>
                <w:lang w:eastAsia="pt-BR"/>
              </w:rPr>
            </w:pPr>
          </w:p>
        </w:tc>
      </w:tr>
    </w:tbl>
    <w:p w:rsidR="007F09C7" w:rsidRDefault="007F09C7" w:rsidP="007F09C7">
      <w:pPr>
        <w:spacing w:after="289"/>
        <w:ind w:right="-4"/>
      </w:pPr>
    </w:p>
    <w:p w:rsidR="007F09C7" w:rsidRDefault="007F09C7" w:rsidP="007F09C7">
      <w:pPr>
        <w:spacing w:after="289"/>
        <w:ind w:right="-4"/>
      </w:pPr>
    </w:p>
    <w:tbl>
      <w:tblPr>
        <w:tblStyle w:val="Tabelacomgrade"/>
        <w:tblW w:w="14030" w:type="dxa"/>
        <w:tblInd w:w="-34" w:type="dxa"/>
        <w:tblLayout w:type="fixed"/>
        <w:tblLook w:val="04A0" w:firstRow="1" w:lastRow="0" w:firstColumn="1" w:lastColumn="0" w:noHBand="0" w:noVBand="1"/>
      </w:tblPr>
      <w:tblGrid>
        <w:gridCol w:w="1135"/>
        <w:gridCol w:w="2038"/>
        <w:gridCol w:w="4313"/>
        <w:gridCol w:w="1388"/>
        <w:gridCol w:w="2072"/>
        <w:gridCol w:w="3084"/>
      </w:tblGrid>
      <w:tr w:rsidR="007F09C7" w:rsidTr="007F09C7">
        <w:trPr>
          <w:trHeight w:val="356"/>
        </w:trPr>
        <w:tc>
          <w:tcPr>
            <w:tcW w:w="1135"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b/>
                <w:bCs/>
                <w:sz w:val="18"/>
                <w:szCs w:val="18"/>
                <w:lang w:eastAsia="pt-BR"/>
              </w:rPr>
              <w:t>I</w:t>
            </w:r>
            <w:r>
              <w:rPr>
                <w:rFonts w:asciiTheme="minorHAnsi" w:hAnsiTheme="minorHAnsi" w:cs="Calibri"/>
                <w:sz w:val="18"/>
                <w:szCs w:val="18"/>
                <w:lang w:eastAsia="pt-BR"/>
              </w:rPr>
              <w:t>TEM</w:t>
            </w:r>
          </w:p>
        </w:tc>
        <w:tc>
          <w:tcPr>
            <w:tcW w:w="12899" w:type="dxa"/>
            <w:gridSpan w:val="5"/>
            <w:tcBorders>
              <w:top w:val="single" w:sz="4" w:space="0" w:color="auto"/>
              <w:left w:val="single" w:sz="4" w:space="0" w:color="auto"/>
              <w:bottom w:val="single" w:sz="4" w:space="0" w:color="auto"/>
              <w:right w:val="single" w:sz="4" w:space="0" w:color="auto"/>
            </w:tcBorders>
            <w:shd w:val="clear" w:color="auto" w:fill="auto"/>
            <w:hideMark/>
          </w:tcPr>
          <w:p w:rsidR="007F09C7" w:rsidRDefault="007F09C7">
            <w:pPr>
              <w:spacing w:line="240" w:lineRule="auto"/>
              <w:jc w:val="both"/>
              <w:rPr>
                <w:rFonts w:asciiTheme="minorHAnsi" w:hAnsiTheme="minorHAnsi" w:cs="Calibri"/>
                <w:b/>
                <w:bCs/>
                <w:sz w:val="18"/>
                <w:szCs w:val="18"/>
                <w:lang w:eastAsia="pt-BR"/>
              </w:rPr>
            </w:pPr>
            <w:r w:rsidRPr="007F09C7">
              <w:rPr>
                <w:rFonts w:asciiTheme="minorHAnsi" w:hAnsiTheme="minorHAnsi" w:cs="Calibri"/>
                <w:sz w:val="18"/>
                <w:szCs w:val="18"/>
                <w:shd w:val="clear" w:color="auto" w:fill="FFFFFF" w:themeFill="background1"/>
                <w:lang w:eastAsia="pt-BR"/>
              </w:rPr>
              <w:t>Itens de</w:t>
            </w:r>
            <w:r w:rsidRPr="007F09C7">
              <w:rPr>
                <w:rFonts w:asciiTheme="minorHAnsi" w:hAnsiTheme="minorHAnsi" w:cs="Calibri"/>
                <w:sz w:val="18"/>
                <w:szCs w:val="18"/>
                <w:lang w:eastAsia="pt-BR"/>
              </w:rPr>
              <w:t xml:space="preserve"> atividades administrativas e profissionais (10 pontos)</w:t>
            </w:r>
          </w:p>
        </w:tc>
      </w:tr>
      <w:tr w:rsidR="007F09C7" w:rsidTr="007F09C7">
        <w:trPr>
          <w:trHeight w:val="638"/>
        </w:trPr>
        <w:tc>
          <w:tcPr>
            <w:tcW w:w="113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both"/>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both"/>
              <w:rPr>
                <w:rFonts w:asciiTheme="minorHAnsi" w:hAnsiTheme="minorHAnsi" w:cs="Calibri"/>
                <w:sz w:val="18"/>
                <w:szCs w:val="18"/>
                <w:lang w:eastAsia="pt-BR"/>
              </w:rPr>
            </w:pPr>
          </w:p>
        </w:tc>
        <w:tc>
          <w:tcPr>
            <w:tcW w:w="3461"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PARA USO DA PESSOA CANDIDATA</w:t>
            </w:r>
          </w:p>
        </w:tc>
        <w:tc>
          <w:tcPr>
            <w:tcW w:w="3085"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b/>
                <w:bCs/>
                <w:sz w:val="18"/>
                <w:szCs w:val="18"/>
                <w:lang w:eastAsia="pt-BR"/>
              </w:rPr>
              <w:t>PARA USO DA BANCA EXAMINADORA</w:t>
            </w:r>
          </w:p>
        </w:tc>
      </w:tr>
      <w:tr w:rsidR="007F09C7" w:rsidTr="007F09C7">
        <w:trPr>
          <w:trHeight w:val="486"/>
        </w:trPr>
        <w:tc>
          <w:tcPr>
            <w:tcW w:w="113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b/>
                <w:bCs/>
                <w:sz w:val="18"/>
                <w:szCs w:val="18"/>
                <w:lang w:eastAsia="pt-BR"/>
              </w:rPr>
            </w:pPr>
          </w:p>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b/>
                <w:bCs/>
                <w:sz w:val="18"/>
                <w:szCs w:val="18"/>
                <w:lang w:eastAsia="pt-BR"/>
              </w:rPr>
              <w:t>3</w:t>
            </w: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Atividade</w:t>
            </w:r>
          </w:p>
        </w:tc>
        <w:tc>
          <w:tcPr>
            <w:tcW w:w="4314"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Pontuação máxima</w:t>
            </w:r>
          </w:p>
        </w:tc>
        <w:tc>
          <w:tcPr>
            <w:tcW w:w="2073"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Pontuação requerida pela pessoa  candidata</w:t>
            </w:r>
          </w:p>
        </w:tc>
        <w:tc>
          <w:tcPr>
            <w:tcW w:w="3085"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Pontuação máxima por item</w:t>
            </w:r>
          </w:p>
        </w:tc>
      </w:tr>
      <w:tr w:rsidR="007F09C7" w:rsidTr="007F09C7">
        <w:trPr>
          <w:trHeight w:val="292"/>
        </w:trPr>
        <w:tc>
          <w:tcPr>
            <w:tcW w:w="113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2039"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3.1 Atividades administrativas em instituições de ensino (até 5,0 pontos)</w:t>
            </w: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Reitor, vice-reitor ou cargo equivalente (por ano completo de mandato) (1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4,0 pontos</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1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Pró‐reitor, diretor de unidade ou cargo equivalente de IES (por ano completo de mandato) (1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1388"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4,0 pontos</w:t>
            </w:r>
          </w:p>
        </w:tc>
        <w:tc>
          <w:tcPr>
            <w:tcW w:w="2073"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6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Vice-diretor de unidade, Chefe de</w:t>
            </w:r>
          </w:p>
        </w:tc>
        <w:tc>
          <w:tcPr>
            <w:tcW w:w="1388"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2,0 pontos</w:t>
            </w:r>
          </w:p>
        </w:tc>
        <w:tc>
          <w:tcPr>
            <w:tcW w:w="2073"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departamento e coordenador</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acadêmico, coordenador de</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colegiado de curso de graduação,</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coordenador de programa de</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Pós-graduação </w:t>
            </w:r>
            <w:r>
              <w:rPr>
                <w:rFonts w:asciiTheme="minorHAnsi" w:hAnsiTheme="minorHAnsi" w:cs="Calibri"/>
                <w:i/>
                <w:iCs/>
                <w:sz w:val="18"/>
                <w:szCs w:val="18"/>
                <w:lang w:eastAsia="pt-BR"/>
              </w:rPr>
              <w:t>stricto sensu</w:t>
            </w:r>
            <w:r>
              <w:rPr>
                <w:rFonts w:asciiTheme="minorHAnsi" w:hAnsiTheme="minorHAnsi" w:cs="Calibri"/>
                <w:sz w:val="18"/>
                <w:szCs w:val="18"/>
                <w:lang w:eastAsia="pt-BR"/>
              </w:rPr>
              <w:t xml:space="preserve"> ou</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proofErr w:type="gramStart"/>
            <w:r>
              <w:rPr>
                <w:rFonts w:asciiTheme="minorHAnsi" w:hAnsiTheme="minorHAnsi" w:cs="Calibri"/>
                <w:sz w:val="18"/>
                <w:szCs w:val="18"/>
                <w:lang w:eastAsia="pt-BR"/>
              </w:rPr>
              <w:t>cargo</w:t>
            </w:r>
            <w:proofErr w:type="gramEnd"/>
            <w:r>
              <w:rPr>
                <w:rFonts w:asciiTheme="minorHAnsi" w:hAnsiTheme="minorHAnsi" w:cs="Calibri"/>
                <w:sz w:val="18"/>
                <w:szCs w:val="18"/>
                <w:lang w:eastAsia="pt-BR"/>
              </w:rPr>
              <w:t xml:space="preserve"> equivalentes em IES. (por</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4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ano completo de mandato) (0,50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Membros de conselhos superiores</w:t>
            </w:r>
          </w:p>
        </w:tc>
        <w:tc>
          <w:tcPr>
            <w:tcW w:w="1388"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1,0 ponto</w:t>
            </w:r>
          </w:p>
        </w:tc>
        <w:tc>
          <w:tcPr>
            <w:tcW w:w="2073"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de IES (por ano de mandato) (0,50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7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63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Membro de comissão permanente no âmbito da IES (por ano de mandato) (0,50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1,0 ponto</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Membro de comissão não</w:t>
            </w:r>
          </w:p>
        </w:tc>
        <w:tc>
          <w:tcPr>
            <w:tcW w:w="1388"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2,0 pontos</w:t>
            </w:r>
          </w:p>
        </w:tc>
        <w:tc>
          <w:tcPr>
            <w:tcW w:w="2073"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1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permanente no âmbito da IES</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2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(por comissão) (0,10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proofErr w:type="spellStart"/>
            <w:r>
              <w:rPr>
                <w:rFonts w:asciiTheme="minorHAnsi" w:hAnsiTheme="minorHAnsi" w:cs="Calibri"/>
                <w:sz w:val="18"/>
                <w:szCs w:val="18"/>
                <w:lang w:eastAsia="pt-BR"/>
              </w:rPr>
              <w:t>Vice-chefe</w:t>
            </w:r>
            <w:proofErr w:type="spellEnd"/>
            <w:r>
              <w:rPr>
                <w:rFonts w:asciiTheme="minorHAnsi" w:hAnsiTheme="minorHAnsi" w:cs="Calibri"/>
                <w:sz w:val="18"/>
                <w:szCs w:val="18"/>
                <w:lang w:eastAsia="pt-BR"/>
              </w:rPr>
              <w:t xml:space="preserve"> de departamento,</w:t>
            </w:r>
          </w:p>
        </w:tc>
        <w:tc>
          <w:tcPr>
            <w:tcW w:w="1388"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1,0 ponto</w:t>
            </w:r>
          </w:p>
        </w:tc>
        <w:tc>
          <w:tcPr>
            <w:tcW w:w="2073"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proofErr w:type="spellStart"/>
            <w:r>
              <w:rPr>
                <w:rFonts w:asciiTheme="minorHAnsi" w:hAnsiTheme="minorHAnsi" w:cs="Calibri"/>
                <w:sz w:val="18"/>
                <w:szCs w:val="18"/>
                <w:lang w:eastAsia="pt-BR"/>
              </w:rPr>
              <w:t>Vice-coordenador</w:t>
            </w:r>
            <w:proofErr w:type="spellEnd"/>
            <w:r>
              <w:rPr>
                <w:rFonts w:asciiTheme="minorHAnsi" w:hAnsiTheme="minorHAnsi" w:cs="Calibri"/>
                <w:sz w:val="18"/>
                <w:szCs w:val="18"/>
                <w:lang w:eastAsia="pt-BR"/>
              </w:rPr>
              <w:t xml:space="preserve"> acadêmico, ou</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cargo equivalente em IES (por ano</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28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de mandato) (0,50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Coordenação de programa de</w:t>
            </w:r>
          </w:p>
        </w:tc>
        <w:tc>
          <w:tcPr>
            <w:tcW w:w="1388"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1,0 ponto</w:t>
            </w:r>
          </w:p>
        </w:tc>
        <w:tc>
          <w:tcPr>
            <w:tcW w:w="2073"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1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Pós-graduação </w:t>
            </w:r>
            <w:r>
              <w:rPr>
                <w:rFonts w:asciiTheme="minorHAnsi" w:hAnsiTheme="minorHAnsi" w:cs="Calibri"/>
                <w:i/>
                <w:iCs/>
                <w:sz w:val="18"/>
                <w:szCs w:val="18"/>
                <w:lang w:eastAsia="pt-BR"/>
              </w:rPr>
              <w:t>lato sensu</w:t>
            </w:r>
            <w:r>
              <w:rPr>
                <w:rFonts w:asciiTheme="minorHAnsi" w:hAnsiTheme="minorHAnsi" w:cs="Calibri"/>
                <w:sz w:val="18"/>
                <w:szCs w:val="18"/>
                <w:lang w:eastAsia="pt-BR"/>
              </w:rPr>
              <w:t xml:space="preserve"> (por</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36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semestre de mandato) (0,10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Membro de órgãos colegiados em</w:t>
            </w:r>
          </w:p>
        </w:tc>
        <w:tc>
          <w:tcPr>
            <w:tcW w:w="1388"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2,0 pontos</w:t>
            </w:r>
          </w:p>
        </w:tc>
        <w:tc>
          <w:tcPr>
            <w:tcW w:w="2073"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IES (por ano de mandato) (0,20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7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Coordenação de projeto de pesquisa ou</w:t>
            </w:r>
          </w:p>
        </w:tc>
        <w:tc>
          <w:tcPr>
            <w:tcW w:w="1388"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1,0 ponto</w:t>
            </w:r>
          </w:p>
        </w:tc>
        <w:tc>
          <w:tcPr>
            <w:tcW w:w="2073"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extensão com duração mínima de 1 (um) ano (0,50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por projeto/ano)</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19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Coordenação de projeto de</w:t>
            </w:r>
          </w:p>
        </w:tc>
        <w:tc>
          <w:tcPr>
            <w:tcW w:w="1388"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1,0 ponto</w:t>
            </w:r>
          </w:p>
        </w:tc>
        <w:tc>
          <w:tcPr>
            <w:tcW w:w="2073"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19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extensão eventual (0,10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por projeto)</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863"/>
        </w:trPr>
        <w:tc>
          <w:tcPr>
            <w:tcW w:w="113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203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Representação docente em órgãos colegiados (excetuando‐ se a pontuação do item 3.4), por ano de mandato (0,10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1,0 ponto</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61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Atividades de Assessoramento/Assistência (por ano) (0,10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1,0 ponto</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56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Direção ou coordenação em Instituições de Educação Básica (por ano) (0,25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1,0 ponto</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34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38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08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24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b/>
                <w:bCs/>
                <w:sz w:val="18"/>
                <w:szCs w:val="18"/>
                <w:lang w:eastAsia="pt-BR"/>
              </w:rPr>
              <w:t>Pontuação total do subitem</w:t>
            </w:r>
          </w:p>
        </w:tc>
        <w:tc>
          <w:tcPr>
            <w:tcW w:w="138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2073"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b/>
                <w:bCs/>
                <w:sz w:val="18"/>
                <w:szCs w:val="18"/>
                <w:lang w:eastAsia="pt-BR"/>
              </w:rPr>
              <w:t>5,0 pontos</w:t>
            </w: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56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3.2 Atividades Profissionais (até 5,00 pontos)</w:t>
            </w: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Exercício profissional como graduado na área do concurso (0,5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por ano de atividade)</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2,0 pontos</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64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Exercício profissional como graduado em área afim (0,20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por ano de atividade)</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2,0 pontos</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624"/>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Atividade de consultoria relacionada à área do concurso (0,10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por consultoria)</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1,0 ponto</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2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Estágio pós-doutoral (1,00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por estágio)</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3,0 pontos</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2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Estágio trainee (0,50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por estágio)</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1,0 ponto</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52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Aprovação em concurso público de magistério superior (efetivo). (1,0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por aprovação)</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2,0 pontos</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5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Aprovação em seleção pública de magistério superior (temporário). (0,50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 xml:space="preserve"> por aprovação)</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2,0 pontos</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89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Membro de Associações, comitês, conselhos comunitários, comissões, coordenação sindical, órgãos acadêmicos, científicos ou profissionais (por ano). (0,20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2,0 pontos</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90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Presidência/Direção de Associações, comitês, conselhos comunitários, comissões, sindicatos, órgãos acadêmicos, científicos ou profissionais (por ano). (0,50 </w:t>
            </w:r>
            <w:proofErr w:type="spellStart"/>
            <w:r>
              <w:rPr>
                <w:rFonts w:asciiTheme="minorHAnsi" w:hAnsiTheme="minorHAnsi" w:cs="Calibri"/>
                <w:sz w:val="18"/>
                <w:szCs w:val="18"/>
                <w:lang w:eastAsia="pt-BR"/>
              </w:rPr>
              <w:t>pt</w:t>
            </w:r>
            <w:proofErr w:type="spellEnd"/>
            <w:r>
              <w:rPr>
                <w:rFonts w:asciiTheme="minorHAnsi" w:hAnsiTheme="minorHAnsi" w:cs="Calibri"/>
                <w:sz w:val="18"/>
                <w:szCs w:val="18"/>
                <w:lang w:eastAsia="pt-BR"/>
              </w:rPr>
              <w:t>)</w:t>
            </w:r>
          </w:p>
        </w:tc>
        <w:tc>
          <w:tcPr>
            <w:tcW w:w="138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sz w:val="18"/>
                <w:szCs w:val="18"/>
                <w:lang w:eastAsia="pt-BR"/>
              </w:rPr>
              <w:t>2,0 pontos</w:t>
            </w: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20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2039"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138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2073"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308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73"/>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c>
          <w:tcPr>
            <w:tcW w:w="4314"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b/>
                <w:bCs/>
                <w:sz w:val="18"/>
                <w:szCs w:val="18"/>
                <w:lang w:eastAsia="pt-BR"/>
              </w:rPr>
              <w:t>Pontuação total do subitem</w:t>
            </w:r>
          </w:p>
        </w:tc>
        <w:tc>
          <w:tcPr>
            <w:tcW w:w="138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c>
          <w:tcPr>
            <w:tcW w:w="2073"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b/>
                <w:bCs/>
                <w:sz w:val="18"/>
                <w:szCs w:val="18"/>
                <w:lang w:eastAsia="pt-BR"/>
              </w:rPr>
              <w:t>5,0 pontos</w:t>
            </w:r>
          </w:p>
        </w:tc>
        <w:tc>
          <w:tcPr>
            <w:tcW w:w="338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b/>
                <w:bCs/>
                <w:sz w:val="18"/>
                <w:szCs w:val="18"/>
                <w:lang w:eastAsia="pt-BR"/>
              </w:rPr>
            </w:pPr>
          </w:p>
        </w:tc>
      </w:tr>
      <w:tr w:rsidR="007F09C7" w:rsidTr="007F09C7">
        <w:trPr>
          <w:trHeight w:val="322"/>
        </w:trPr>
        <w:tc>
          <w:tcPr>
            <w:tcW w:w="8876" w:type="dxa"/>
            <w:gridSpan w:val="4"/>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b/>
                <w:bCs/>
                <w:sz w:val="18"/>
                <w:szCs w:val="18"/>
                <w:lang w:eastAsia="pt-BR"/>
              </w:rPr>
              <w:t>Pontuação máxima total</w:t>
            </w:r>
          </w:p>
        </w:tc>
        <w:tc>
          <w:tcPr>
            <w:tcW w:w="2073"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b/>
                <w:bCs/>
                <w:sz w:val="18"/>
                <w:szCs w:val="18"/>
                <w:lang w:eastAsia="pt-BR"/>
              </w:rPr>
              <w:t>10 pontos</w:t>
            </w: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sz w:val="18"/>
                <w:szCs w:val="18"/>
                <w:lang w:eastAsia="pt-BR"/>
              </w:rPr>
            </w:pPr>
          </w:p>
        </w:tc>
      </w:tr>
      <w:tr w:rsidR="007F09C7" w:rsidTr="007F09C7">
        <w:trPr>
          <w:trHeight w:val="429"/>
        </w:trPr>
        <w:tc>
          <w:tcPr>
            <w:tcW w:w="113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lang w:eastAsia="pt-BR"/>
              </w:rPr>
            </w:pPr>
          </w:p>
        </w:tc>
        <w:tc>
          <w:tcPr>
            <w:tcW w:w="6353"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lang w:eastAsia="pt-BR"/>
              </w:rPr>
            </w:pPr>
          </w:p>
        </w:tc>
        <w:tc>
          <w:tcPr>
            <w:tcW w:w="3461"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b/>
                <w:bCs/>
                <w:sz w:val="18"/>
                <w:szCs w:val="18"/>
                <w:lang w:eastAsia="pt-BR"/>
              </w:rPr>
              <w:t>TOTAL ITEM 3</w:t>
            </w:r>
          </w:p>
        </w:tc>
        <w:tc>
          <w:tcPr>
            <w:tcW w:w="308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b/>
                <w:bCs/>
                <w:lang w:eastAsia="pt-BR"/>
              </w:rPr>
            </w:pPr>
          </w:p>
        </w:tc>
      </w:tr>
    </w:tbl>
    <w:p w:rsidR="007F09C7" w:rsidRDefault="007F09C7" w:rsidP="007F09C7">
      <w:pPr>
        <w:spacing w:after="0"/>
        <w:ind w:left="-8" w:right="-4"/>
      </w:pPr>
    </w:p>
    <w:p w:rsidR="007F09C7" w:rsidRDefault="007F09C7" w:rsidP="007F09C7">
      <w:pPr>
        <w:spacing w:after="0"/>
        <w:ind w:left="-8" w:right="-4"/>
      </w:pPr>
    </w:p>
    <w:tbl>
      <w:tblPr>
        <w:tblStyle w:val="Tabelacomgrade1"/>
        <w:tblW w:w="14030" w:type="dxa"/>
        <w:tblInd w:w="0" w:type="dxa"/>
        <w:tblLayout w:type="fixed"/>
        <w:tblLook w:val="04A0" w:firstRow="1" w:lastRow="0" w:firstColumn="1" w:lastColumn="0" w:noHBand="0" w:noVBand="1"/>
      </w:tblPr>
      <w:tblGrid>
        <w:gridCol w:w="674"/>
        <w:gridCol w:w="4677"/>
        <w:gridCol w:w="1559"/>
        <w:gridCol w:w="2126"/>
        <w:gridCol w:w="2125"/>
        <w:gridCol w:w="1701"/>
        <w:gridCol w:w="1168"/>
      </w:tblGrid>
      <w:tr w:rsidR="007F09C7" w:rsidTr="007F09C7">
        <w:trPr>
          <w:trHeight w:val="559"/>
        </w:trPr>
        <w:tc>
          <w:tcPr>
            <w:tcW w:w="675"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sz w:val="18"/>
                <w:szCs w:val="18"/>
                <w:lang w:eastAsia="pt-BR"/>
              </w:rPr>
            </w:pPr>
            <w:r>
              <w:rPr>
                <w:rFonts w:asciiTheme="minorHAnsi" w:hAnsiTheme="minorHAnsi" w:cs="Calibri"/>
                <w:b/>
                <w:sz w:val="18"/>
                <w:szCs w:val="18"/>
                <w:lang w:eastAsia="pt-BR"/>
              </w:rPr>
              <w:lastRenderedPageBreak/>
              <w:t>ITEM</w:t>
            </w:r>
          </w:p>
        </w:tc>
        <w:tc>
          <w:tcPr>
            <w:tcW w:w="13359" w:type="dxa"/>
            <w:gridSpan w:val="6"/>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both"/>
              <w:rPr>
                <w:rFonts w:asciiTheme="minorHAnsi" w:hAnsiTheme="minorHAnsi" w:cs="Calibri"/>
                <w:sz w:val="18"/>
                <w:szCs w:val="18"/>
                <w:lang w:eastAsia="pt-BR"/>
              </w:rPr>
            </w:pPr>
            <w:r>
              <w:rPr>
                <w:rFonts w:asciiTheme="minorHAnsi" w:hAnsiTheme="minorHAnsi" w:cs="Calibri"/>
                <w:sz w:val="18"/>
                <w:szCs w:val="18"/>
                <w:lang w:eastAsia="pt-BR"/>
              </w:rPr>
              <w:t xml:space="preserve"> Produção científica, técnica e cultural, literária, filosófica ou artística.</w:t>
            </w:r>
          </w:p>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553"/>
        </w:trPr>
        <w:tc>
          <w:tcPr>
            <w:tcW w:w="67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55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253"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PARA USO DA PESSOA CANDIDATA</w:t>
            </w:r>
          </w:p>
        </w:tc>
        <w:tc>
          <w:tcPr>
            <w:tcW w:w="2869"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b/>
                <w:bCs/>
                <w:sz w:val="18"/>
                <w:szCs w:val="18"/>
                <w:lang w:eastAsia="pt-BR"/>
              </w:rPr>
              <w:t>PARA USO DA BANCA EXAMINADORA</w:t>
            </w:r>
          </w:p>
        </w:tc>
      </w:tr>
      <w:tr w:rsidR="007F09C7" w:rsidTr="007F09C7">
        <w:trPr>
          <w:trHeight w:val="1270"/>
        </w:trPr>
        <w:tc>
          <w:tcPr>
            <w:tcW w:w="675"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4</w:t>
            </w:r>
          </w:p>
        </w:tc>
        <w:tc>
          <w:tcPr>
            <w:tcW w:w="467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Produção científica, técnica e cultural, literária, filosófica ou artística (10 pontos)</w:t>
            </w:r>
          </w:p>
        </w:tc>
        <w:tc>
          <w:tcPr>
            <w:tcW w:w="155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2127"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both"/>
              <w:rPr>
                <w:rFonts w:asciiTheme="minorHAnsi" w:hAnsiTheme="minorHAnsi" w:cs="Calibri"/>
                <w:sz w:val="18"/>
                <w:szCs w:val="18"/>
                <w:lang w:eastAsia="pt-BR"/>
              </w:rPr>
            </w:pPr>
            <w:r>
              <w:rPr>
                <w:rFonts w:asciiTheme="minorHAnsi" w:hAnsiTheme="minorHAnsi" w:cs="Calibri"/>
                <w:sz w:val="18"/>
                <w:szCs w:val="18"/>
                <w:lang w:eastAsia="pt-BR"/>
              </w:rPr>
              <w:t>Produção abrangida pela área CNPq informada no edital e com até 5 anos (100%)</w:t>
            </w:r>
          </w:p>
          <w:p w:rsidR="007F09C7" w:rsidRDefault="007F09C7">
            <w:pPr>
              <w:spacing w:line="240" w:lineRule="auto"/>
              <w:jc w:val="both"/>
              <w:rPr>
                <w:rFonts w:asciiTheme="minorHAnsi" w:hAnsiTheme="minorHAnsi" w:cs="Calibri"/>
                <w:sz w:val="18"/>
                <w:szCs w:val="18"/>
                <w:lang w:eastAsia="pt-BR"/>
              </w:rPr>
            </w:pPr>
            <w:r>
              <w:rPr>
                <w:rFonts w:asciiTheme="minorHAnsi" w:hAnsiTheme="minorHAnsi" w:cs="Calibri"/>
                <w:sz w:val="18"/>
                <w:szCs w:val="18"/>
                <w:lang w:eastAsia="pt-BR"/>
              </w:rPr>
              <w:t>Quantidade apresentada</w:t>
            </w:r>
          </w:p>
        </w:tc>
        <w:tc>
          <w:tcPr>
            <w:tcW w:w="2126"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both"/>
              <w:rPr>
                <w:rFonts w:asciiTheme="minorHAnsi" w:hAnsiTheme="minorHAnsi" w:cs="Calibri"/>
                <w:sz w:val="18"/>
                <w:szCs w:val="18"/>
                <w:lang w:eastAsia="pt-BR"/>
              </w:rPr>
            </w:pPr>
            <w:r>
              <w:rPr>
                <w:rFonts w:asciiTheme="minorHAnsi" w:hAnsiTheme="minorHAnsi" w:cs="Calibri"/>
                <w:sz w:val="18"/>
                <w:szCs w:val="18"/>
                <w:lang w:eastAsia="pt-BR"/>
              </w:rPr>
              <w:t>Produção não abrangida pela área CNPq informada no edital OU com mais de 5 anos (50%)</w:t>
            </w:r>
          </w:p>
          <w:p w:rsidR="007F09C7" w:rsidRDefault="007F09C7">
            <w:pPr>
              <w:spacing w:line="240" w:lineRule="auto"/>
              <w:jc w:val="both"/>
              <w:rPr>
                <w:rFonts w:asciiTheme="minorHAnsi" w:hAnsiTheme="minorHAnsi" w:cs="Calibri"/>
                <w:sz w:val="18"/>
                <w:szCs w:val="18"/>
                <w:lang w:eastAsia="pt-BR"/>
              </w:rPr>
            </w:pPr>
            <w:r>
              <w:rPr>
                <w:rFonts w:asciiTheme="minorHAnsi" w:hAnsiTheme="minorHAnsi" w:cs="Calibri"/>
                <w:sz w:val="18"/>
                <w:szCs w:val="18"/>
                <w:lang w:eastAsia="pt-BR"/>
              </w:rPr>
              <w:t>Quantidade apresentada</w:t>
            </w:r>
          </w:p>
        </w:tc>
        <w:tc>
          <w:tcPr>
            <w:tcW w:w="1701"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Pontuação requerida pela pessoa candidata</w:t>
            </w:r>
          </w:p>
        </w:tc>
        <w:tc>
          <w:tcPr>
            <w:tcW w:w="116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both"/>
              <w:rPr>
                <w:rFonts w:asciiTheme="minorHAnsi" w:hAnsiTheme="minorHAnsi" w:cs="Calibri"/>
                <w:sz w:val="18"/>
                <w:szCs w:val="18"/>
                <w:lang w:eastAsia="pt-BR"/>
              </w:rPr>
            </w:pPr>
            <w:r>
              <w:rPr>
                <w:rFonts w:asciiTheme="minorHAnsi" w:hAnsiTheme="minorHAnsi" w:cs="Calibri"/>
                <w:sz w:val="18"/>
                <w:szCs w:val="18"/>
                <w:lang w:eastAsia="pt-BR"/>
              </w:rPr>
              <w:t>Pontuação  considerada pela Banca</w:t>
            </w:r>
          </w:p>
        </w:tc>
      </w:tr>
      <w:tr w:rsidR="007F09C7" w:rsidTr="007F09C7">
        <w:trPr>
          <w:trHeight w:val="604"/>
        </w:trPr>
        <w:tc>
          <w:tcPr>
            <w:tcW w:w="67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678"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4.1. Autoria ou organização de livro publicado por editora</w:t>
            </w:r>
          </w:p>
        </w:tc>
        <w:tc>
          <w:tcPr>
            <w:tcW w:w="1559"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Autoria de Livro ISBN (1,0 </w:t>
            </w:r>
            <w:proofErr w:type="spellStart"/>
            <w:r>
              <w:rPr>
                <w:rFonts w:asciiTheme="minorHAnsi" w:hAnsiTheme="minorHAnsi" w:cs="Calibri"/>
                <w:sz w:val="18"/>
                <w:szCs w:val="18"/>
                <w:lang w:eastAsia="pt-BR"/>
              </w:rPr>
              <w:t>pts</w:t>
            </w:r>
            <w:proofErr w:type="spellEnd"/>
            <w:r>
              <w:rPr>
                <w:rFonts w:asciiTheme="minorHAnsi" w:hAnsiTheme="minorHAnsi" w:cs="Calibri"/>
                <w:sz w:val="18"/>
                <w:szCs w:val="18"/>
                <w:lang w:eastAsia="pt-BR"/>
              </w:rPr>
              <w:t>)</w:t>
            </w:r>
          </w:p>
        </w:tc>
        <w:tc>
          <w:tcPr>
            <w:tcW w:w="2127"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126"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16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61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13359"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1559"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Livro organizado por um único organizador com ISBN (0,40 </w:t>
            </w:r>
            <w:proofErr w:type="spellStart"/>
            <w:r>
              <w:rPr>
                <w:rFonts w:asciiTheme="minorHAnsi" w:hAnsiTheme="minorHAnsi" w:cs="Calibri"/>
                <w:sz w:val="18"/>
                <w:szCs w:val="18"/>
                <w:lang w:eastAsia="pt-BR"/>
              </w:rPr>
              <w:t>pts</w:t>
            </w:r>
            <w:proofErr w:type="spellEnd"/>
            <w:r>
              <w:rPr>
                <w:rFonts w:asciiTheme="minorHAnsi" w:hAnsiTheme="minorHAnsi" w:cs="Calibri"/>
                <w:sz w:val="18"/>
                <w:szCs w:val="18"/>
                <w:lang w:eastAsia="pt-BR"/>
              </w:rPr>
              <w:t>)</w:t>
            </w:r>
          </w:p>
        </w:tc>
        <w:tc>
          <w:tcPr>
            <w:tcW w:w="2127"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126"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16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63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13359"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1559"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Livro organizado por mais de um organizador com ISBN (0,20 </w:t>
            </w:r>
            <w:proofErr w:type="spellStart"/>
            <w:r>
              <w:rPr>
                <w:rFonts w:asciiTheme="minorHAnsi" w:hAnsiTheme="minorHAnsi" w:cs="Calibri"/>
                <w:sz w:val="18"/>
                <w:szCs w:val="18"/>
                <w:lang w:eastAsia="pt-BR"/>
              </w:rPr>
              <w:t>pts</w:t>
            </w:r>
            <w:proofErr w:type="spellEnd"/>
            <w:r>
              <w:rPr>
                <w:rFonts w:asciiTheme="minorHAnsi" w:hAnsiTheme="minorHAnsi" w:cs="Calibri"/>
                <w:sz w:val="18"/>
                <w:szCs w:val="18"/>
                <w:lang w:eastAsia="pt-BR"/>
              </w:rPr>
              <w:t>)</w:t>
            </w:r>
          </w:p>
        </w:tc>
        <w:tc>
          <w:tcPr>
            <w:tcW w:w="2127"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126"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16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287"/>
        </w:trPr>
        <w:tc>
          <w:tcPr>
            <w:tcW w:w="67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559"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Soma 4.1.</w:t>
            </w:r>
          </w:p>
        </w:tc>
        <w:tc>
          <w:tcPr>
            <w:tcW w:w="4253"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Ajuste Limite 4.1.</w:t>
            </w:r>
          </w:p>
        </w:tc>
        <w:tc>
          <w:tcPr>
            <w:tcW w:w="2869"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787"/>
        </w:trPr>
        <w:tc>
          <w:tcPr>
            <w:tcW w:w="67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4.2. Capítulo de livro publicado por editora na área do concurso</w:t>
            </w:r>
          </w:p>
        </w:tc>
        <w:tc>
          <w:tcPr>
            <w:tcW w:w="1559"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Capítulo de livro com ISBN (0,30 </w:t>
            </w:r>
            <w:proofErr w:type="spellStart"/>
            <w:r>
              <w:rPr>
                <w:rFonts w:asciiTheme="minorHAnsi" w:hAnsiTheme="minorHAnsi" w:cs="Calibri"/>
                <w:sz w:val="18"/>
                <w:szCs w:val="18"/>
                <w:lang w:eastAsia="pt-BR"/>
              </w:rPr>
              <w:t>pts</w:t>
            </w:r>
            <w:proofErr w:type="spellEnd"/>
            <w:r>
              <w:rPr>
                <w:rFonts w:asciiTheme="minorHAnsi" w:hAnsiTheme="minorHAnsi" w:cs="Calibri"/>
                <w:sz w:val="18"/>
                <w:szCs w:val="18"/>
                <w:lang w:eastAsia="pt-BR"/>
              </w:rPr>
              <w:t>)</w:t>
            </w:r>
          </w:p>
        </w:tc>
        <w:tc>
          <w:tcPr>
            <w:tcW w:w="2127"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126"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16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505"/>
        </w:trPr>
        <w:tc>
          <w:tcPr>
            <w:tcW w:w="67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559"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Soma 4.2.</w:t>
            </w:r>
          </w:p>
        </w:tc>
        <w:tc>
          <w:tcPr>
            <w:tcW w:w="4253"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Ajuste Limite 4.2.</w:t>
            </w:r>
          </w:p>
        </w:tc>
        <w:tc>
          <w:tcPr>
            <w:tcW w:w="2869"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789"/>
        </w:trPr>
        <w:tc>
          <w:tcPr>
            <w:tcW w:w="67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678" w:type="dxa"/>
            <w:vMerge w:val="restart"/>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4.3. Tradução de livro publicado por editora, versão de filme, disco e outras mídias (Limite 10 pontos)</w:t>
            </w:r>
          </w:p>
        </w:tc>
        <w:tc>
          <w:tcPr>
            <w:tcW w:w="1559"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Obra nacional/internacional (0,50 </w:t>
            </w:r>
            <w:proofErr w:type="spellStart"/>
            <w:r>
              <w:rPr>
                <w:rFonts w:asciiTheme="minorHAnsi" w:hAnsiTheme="minorHAnsi" w:cs="Calibri"/>
                <w:sz w:val="18"/>
                <w:szCs w:val="18"/>
                <w:lang w:eastAsia="pt-BR"/>
              </w:rPr>
              <w:t>pts</w:t>
            </w:r>
            <w:proofErr w:type="spellEnd"/>
            <w:r>
              <w:rPr>
                <w:rFonts w:asciiTheme="minorHAnsi" w:hAnsiTheme="minorHAnsi" w:cs="Calibri"/>
                <w:sz w:val="18"/>
                <w:szCs w:val="18"/>
                <w:lang w:eastAsia="pt-BR"/>
              </w:rPr>
              <w:t>)</w:t>
            </w:r>
          </w:p>
        </w:tc>
        <w:tc>
          <w:tcPr>
            <w:tcW w:w="2127"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126"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16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7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13359"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1559"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Capítulo de livro de obra nacional/ internacional (0,20 </w:t>
            </w:r>
            <w:proofErr w:type="spellStart"/>
            <w:r>
              <w:rPr>
                <w:rFonts w:asciiTheme="minorHAnsi" w:hAnsiTheme="minorHAnsi" w:cs="Calibri"/>
                <w:sz w:val="18"/>
                <w:szCs w:val="18"/>
                <w:lang w:eastAsia="pt-BR"/>
              </w:rPr>
              <w:t>pts</w:t>
            </w:r>
            <w:proofErr w:type="spellEnd"/>
            <w:r>
              <w:rPr>
                <w:rFonts w:asciiTheme="minorHAnsi" w:hAnsiTheme="minorHAnsi" w:cs="Calibri"/>
                <w:sz w:val="18"/>
                <w:szCs w:val="18"/>
                <w:lang w:eastAsia="pt-BR"/>
              </w:rPr>
              <w:t>)</w:t>
            </w:r>
          </w:p>
        </w:tc>
        <w:tc>
          <w:tcPr>
            <w:tcW w:w="2127"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126"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16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364"/>
        </w:trPr>
        <w:tc>
          <w:tcPr>
            <w:tcW w:w="67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559"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Soma 4.3.</w:t>
            </w:r>
          </w:p>
        </w:tc>
        <w:tc>
          <w:tcPr>
            <w:tcW w:w="4253"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Ajuste Limite 4.3.</w:t>
            </w:r>
          </w:p>
        </w:tc>
        <w:tc>
          <w:tcPr>
            <w:tcW w:w="2869"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555"/>
        </w:trPr>
        <w:tc>
          <w:tcPr>
            <w:tcW w:w="675"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4.4. Produção artístico- cultural da pessoa candidata como autor, diretor</w:t>
            </w:r>
          </w:p>
        </w:tc>
        <w:tc>
          <w:tcPr>
            <w:tcW w:w="155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2127"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126"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701"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168" w:type="dxa"/>
            <w:vMerge w:val="restart"/>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19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cinematográfico ou</w:t>
            </w:r>
          </w:p>
        </w:tc>
        <w:tc>
          <w:tcPr>
            <w:tcW w:w="155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r>
      <w:tr w:rsidR="007F09C7" w:rsidTr="007F09C7">
        <w:trPr>
          <w:trHeight w:val="191"/>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teatral, ou criação</w:t>
            </w:r>
          </w:p>
        </w:tc>
        <w:tc>
          <w:tcPr>
            <w:tcW w:w="155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r>
      <w:tr w:rsidR="007F09C7" w:rsidTr="007F09C7">
        <w:trPr>
          <w:trHeight w:val="19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musical que tenha</w:t>
            </w:r>
          </w:p>
        </w:tc>
        <w:tc>
          <w:tcPr>
            <w:tcW w:w="155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sz w:val="18"/>
                <w:szCs w:val="18"/>
                <w:lang w:eastAsia="pt-BR"/>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r>
      <w:tr w:rsidR="007F09C7" w:rsidTr="007F09C7">
        <w:trPr>
          <w:trHeight w:val="19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alcançada exposição</w:t>
            </w:r>
          </w:p>
        </w:tc>
        <w:tc>
          <w:tcPr>
            <w:tcW w:w="1559"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r>
      <w:tr w:rsidR="007F09C7" w:rsidTr="007F09C7">
        <w:trPr>
          <w:trHeight w:val="235"/>
        </w:trPr>
        <w:tc>
          <w:tcPr>
            <w:tcW w:w="675"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pública na área do concurso.</w:t>
            </w:r>
          </w:p>
        </w:tc>
        <w:tc>
          <w:tcPr>
            <w:tcW w:w="1559"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Obra comprovada (1,0 </w:t>
            </w:r>
            <w:proofErr w:type="spellStart"/>
            <w:r>
              <w:rPr>
                <w:rFonts w:asciiTheme="minorHAnsi" w:hAnsiTheme="minorHAnsi" w:cs="Calibri"/>
                <w:sz w:val="18"/>
                <w:szCs w:val="18"/>
                <w:lang w:eastAsia="pt-BR"/>
              </w:rPr>
              <w:t>pts</w:t>
            </w:r>
            <w:proofErr w:type="spellEnd"/>
            <w:r>
              <w:rPr>
                <w:rFonts w:asciiTheme="minorHAnsi" w:hAnsiTheme="minorHAnsi" w:cs="Calibri"/>
                <w:sz w:val="18"/>
                <w:szCs w:val="18"/>
                <w:lang w:eastAsia="pt-BR"/>
              </w:rPr>
              <w:t>)</w:t>
            </w: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7F09C7" w:rsidRDefault="007F09C7">
            <w:pPr>
              <w:spacing w:line="240" w:lineRule="auto"/>
              <w:rPr>
                <w:rFonts w:asciiTheme="minorHAnsi" w:hAnsiTheme="minorHAnsi" w:cs="Calibri"/>
                <w:sz w:val="18"/>
                <w:szCs w:val="18"/>
                <w:lang w:eastAsia="pt-BR"/>
              </w:rPr>
            </w:pPr>
          </w:p>
        </w:tc>
      </w:tr>
      <w:tr w:rsidR="007F09C7" w:rsidTr="007F09C7">
        <w:trPr>
          <w:trHeight w:val="506"/>
        </w:trPr>
        <w:tc>
          <w:tcPr>
            <w:tcW w:w="67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559"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Soma 4.4.</w:t>
            </w:r>
          </w:p>
        </w:tc>
        <w:tc>
          <w:tcPr>
            <w:tcW w:w="4253" w:type="dxa"/>
            <w:gridSpan w:val="2"/>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Ajuste Limite 4.4.</w:t>
            </w:r>
          </w:p>
        </w:tc>
        <w:tc>
          <w:tcPr>
            <w:tcW w:w="2869" w:type="dxa"/>
            <w:gridSpan w:val="2"/>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r w:rsidR="007F09C7" w:rsidTr="007F09C7">
        <w:trPr>
          <w:trHeight w:val="1456"/>
        </w:trPr>
        <w:tc>
          <w:tcPr>
            <w:tcW w:w="675"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467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both"/>
              <w:rPr>
                <w:rFonts w:asciiTheme="minorHAnsi" w:hAnsiTheme="minorHAnsi" w:cs="Calibri"/>
                <w:sz w:val="18"/>
                <w:szCs w:val="18"/>
                <w:lang w:eastAsia="pt-BR"/>
              </w:rPr>
            </w:pPr>
            <w:r>
              <w:rPr>
                <w:rFonts w:asciiTheme="minorHAnsi" w:hAnsiTheme="minorHAnsi" w:cs="Calibri"/>
                <w:sz w:val="18"/>
                <w:szCs w:val="18"/>
                <w:lang w:eastAsia="pt-BR"/>
              </w:rPr>
              <w:t xml:space="preserve">4.5. Artigo técnico científico ou artístico cultural, publicado em periódico nacional ou estrangeiro indexado, com corpo editorial. Para atribuir pontos aos artigos utilizar o índice </w:t>
            </w:r>
            <w:proofErr w:type="spellStart"/>
            <w:r>
              <w:rPr>
                <w:rFonts w:asciiTheme="minorHAnsi" w:hAnsiTheme="minorHAnsi" w:cs="Calibri"/>
                <w:sz w:val="18"/>
                <w:szCs w:val="18"/>
                <w:lang w:eastAsia="pt-BR"/>
              </w:rPr>
              <w:t>Qualis</w:t>
            </w:r>
            <w:proofErr w:type="spellEnd"/>
            <w:r>
              <w:rPr>
                <w:rFonts w:asciiTheme="minorHAnsi" w:hAnsiTheme="minorHAnsi" w:cs="Calibri"/>
                <w:sz w:val="18"/>
                <w:szCs w:val="18"/>
                <w:lang w:eastAsia="pt-BR"/>
              </w:rPr>
              <w:t xml:space="preserve"> da área do concurso; se o periódico não estiver cadastrado na área do concurso.</w:t>
            </w:r>
          </w:p>
        </w:tc>
        <w:tc>
          <w:tcPr>
            <w:tcW w:w="1559"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sz w:val="18"/>
                <w:szCs w:val="18"/>
                <w:lang w:eastAsia="pt-BR"/>
              </w:rPr>
            </w:pPr>
            <w:r>
              <w:rPr>
                <w:rFonts w:asciiTheme="minorHAnsi" w:hAnsiTheme="minorHAnsi" w:cs="Calibri"/>
                <w:sz w:val="18"/>
                <w:szCs w:val="18"/>
                <w:lang w:eastAsia="pt-BR"/>
              </w:rPr>
              <w:t xml:space="preserve">Periódico classificado como </w:t>
            </w:r>
            <w:proofErr w:type="spellStart"/>
            <w:r>
              <w:rPr>
                <w:rFonts w:asciiTheme="minorHAnsi" w:hAnsiTheme="minorHAnsi" w:cs="Calibri"/>
                <w:sz w:val="18"/>
                <w:szCs w:val="18"/>
                <w:lang w:eastAsia="pt-BR"/>
              </w:rPr>
              <w:t>Qualis</w:t>
            </w:r>
            <w:proofErr w:type="spellEnd"/>
            <w:r>
              <w:rPr>
                <w:rFonts w:asciiTheme="minorHAnsi" w:hAnsiTheme="minorHAnsi" w:cs="Calibri"/>
                <w:sz w:val="18"/>
                <w:szCs w:val="18"/>
                <w:lang w:eastAsia="pt-BR"/>
              </w:rPr>
              <w:t xml:space="preserve"> A1 ou A2 (1,0 </w:t>
            </w:r>
            <w:proofErr w:type="spellStart"/>
            <w:r>
              <w:rPr>
                <w:rFonts w:asciiTheme="minorHAnsi" w:hAnsiTheme="minorHAnsi" w:cs="Calibri"/>
                <w:sz w:val="18"/>
                <w:szCs w:val="18"/>
                <w:lang w:eastAsia="pt-BR"/>
              </w:rPr>
              <w:t>pts</w:t>
            </w:r>
            <w:proofErr w:type="spellEnd"/>
            <w:r>
              <w:rPr>
                <w:rFonts w:asciiTheme="minorHAnsi" w:hAnsiTheme="minorHAnsi" w:cs="Calibri"/>
                <w:sz w:val="18"/>
                <w:szCs w:val="18"/>
                <w:lang w:eastAsia="pt-BR"/>
              </w:rPr>
              <w:t>)</w:t>
            </w:r>
          </w:p>
        </w:tc>
        <w:tc>
          <w:tcPr>
            <w:tcW w:w="2127"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2126"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701"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c>
          <w:tcPr>
            <w:tcW w:w="116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jc w:val="center"/>
              <w:rPr>
                <w:rFonts w:asciiTheme="minorHAnsi" w:hAnsiTheme="minorHAnsi" w:cs="Calibri"/>
                <w:sz w:val="18"/>
                <w:szCs w:val="18"/>
                <w:lang w:eastAsia="pt-BR"/>
              </w:rPr>
            </w:pPr>
          </w:p>
        </w:tc>
      </w:tr>
    </w:tbl>
    <w:p w:rsidR="007F09C7" w:rsidRDefault="007F09C7" w:rsidP="007F09C7">
      <w:pPr>
        <w:spacing w:after="0" w:line="240" w:lineRule="auto"/>
        <w:rPr>
          <w:rFonts w:cs="Calibri"/>
          <w:b/>
          <w:bCs/>
          <w:sz w:val="18"/>
          <w:szCs w:val="18"/>
        </w:rPr>
        <w:sectPr w:rsidR="007F09C7">
          <w:pgSz w:w="16838" w:h="11906" w:orient="landscape"/>
          <w:pgMar w:top="1680" w:right="880" w:bottom="1320" w:left="1580" w:header="528" w:footer="699" w:gutter="0"/>
          <w:cols w:space="720"/>
          <w:rtlGutter/>
        </w:sectPr>
      </w:pPr>
    </w:p>
    <w:p w:rsidR="007F09C7" w:rsidRDefault="007F09C7" w:rsidP="007F09C7">
      <w:pPr>
        <w:widowControl w:val="0"/>
        <w:spacing w:after="0" w:line="276" w:lineRule="auto"/>
        <w:rPr>
          <w:rFonts w:cs="Calibri"/>
          <w:b/>
          <w:bCs/>
          <w:sz w:val="18"/>
          <w:szCs w:val="18"/>
        </w:rPr>
      </w:pPr>
    </w:p>
    <w:tbl>
      <w:tblPr>
        <w:tblW w:w="14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5101"/>
        <w:gridCol w:w="2693"/>
        <w:gridCol w:w="1275"/>
        <w:gridCol w:w="1560"/>
        <w:gridCol w:w="1559"/>
        <w:gridCol w:w="1168"/>
      </w:tblGrid>
      <w:tr w:rsidR="007F09C7" w:rsidTr="007F09C7">
        <w:trPr>
          <w:trHeight w:val="789"/>
        </w:trPr>
        <w:tc>
          <w:tcPr>
            <w:tcW w:w="675" w:type="dxa"/>
            <w:vMerge w:val="restart"/>
            <w:tcBorders>
              <w:top w:val="single" w:sz="4" w:space="0" w:color="000000"/>
              <w:left w:val="single" w:sz="4" w:space="0" w:color="3B3B3B"/>
              <w:bottom w:val="single" w:sz="4" w:space="0" w:color="000000"/>
              <w:right w:val="single" w:sz="4" w:space="0" w:color="3B3B3B"/>
            </w:tcBorders>
          </w:tcPr>
          <w:p w:rsidR="007F09C7" w:rsidRDefault="007F09C7">
            <w:pPr>
              <w:jc w:val="center"/>
              <w:rPr>
                <w:rFonts w:cs="Calibri"/>
                <w:sz w:val="18"/>
                <w:szCs w:val="18"/>
              </w:rPr>
            </w:pPr>
          </w:p>
        </w:tc>
        <w:tc>
          <w:tcPr>
            <w:tcW w:w="5103" w:type="dxa"/>
            <w:vMerge w:val="restart"/>
            <w:tcBorders>
              <w:top w:val="single" w:sz="4" w:space="0" w:color="000000"/>
              <w:left w:val="single" w:sz="4" w:space="0" w:color="3B3B3B"/>
              <w:bottom w:val="single" w:sz="4" w:space="0" w:color="000000"/>
              <w:right w:val="single" w:sz="4" w:space="0" w:color="3B3B3B"/>
            </w:tcBorders>
            <w:hideMark/>
          </w:tcPr>
          <w:p w:rsidR="007F09C7" w:rsidRDefault="007F09C7">
            <w:pPr>
              <w:jc w:val="both"/>
              <w:rPr>
                <w:rFonts w:cs="Calibri"/>
                <w:sz w:val="18"/>
                <w:szCs w:val="18"/>
              </w:rPr>
            </w:pPr>
            <w:r>
              <w:rPr>
                <w:rFonts w:cs="Calibri"/>
                <w:sz w:val="18"/>
                <w:szCs w:val="18"/>
              </w:rPr>
              <w:t xml:space="preserve">Artigo técnico científico ou artístico cultural, publicado em periódico nacional ou estrangeiro indexado, com corpo editorial. Para atribuir pontos aos artigos utilizar o índice </w:t>
            </w:r>
            <w:proofErr w:type="spellStart"/>
            <w:r>
              <w:rPr>
                <w:rFonts w:cs="Calibri"/>
                <w:sz w:val="18"/>
                <w:szCs w:val="18"/>
              </w:rPr>
              <w:t>Qualis</w:t>
            </w:r>
            <w:proofErr w:type="spellEnd"/>
            <w:r>
              <w:rPr>
                <w:rFonts w:cs="Calibri"/>
                <w:sz w:val="18"/>
                <w:szCs w:val="18"/>
              </w:rPr>
              <w:t xml:space="preserve"> da área do concurso; se o periódico não estiver cadastrado na área do concurso, utilizar o </w:t>
            </w:r>
            <w:proofErr w:type="spellStart"/>
            <w:r>
              <w:rPr>
                <w:rFonts w:cs="Calibri"/>
                <w:sz w:val="18"/>
                <w:szCs w:val="18"/>
              </w:rPr>
              <w:t>Qualis</w:t>
            </w:r>
            <w:proofErr w:type="spellEnd"/>
            <w:r>
              <w:rPr>
                <w:rFonts w:cs="Calibri"/>
                <w:sz w:val="18"/>
                <w:szCs w:val="18"/>
              </w:rPr>
              <w:t xml:space="preserve"> para área multidisciplinar</w:t>
            </w:r>
          </w:p>
        </w:tc>
        <w:tc>
          <w:tcPr>
            <w:tcW w:w="2694" w:type="dxa"/>
            <w:tcBorders>
              <w:top w:val="single" w:sz="4" w:space="0" w:color="000000"/>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 xml:space="preserve">Periódico classificado como </w:t>
            </w:r>
            <w:proofErr w:type="spellStart"/>
            <w:r>
              <w:rPr>
                <w:rFonts w:cs="Calibri"/>
                <w:sz w:val="18"/>
                <w:szCs w:val="18"/>
              </w:rPr>
              <w:t>Qualis</w:t>
            </w:r>
            <w:proofErr w:type="spellEnd"/>
            <w:r>
              <w:rPr>
                <w:rFonts w:cs="Calibri"/>
                <w:sz w:val="18"/>
                <w:szCs w:val="18"/>
              </w:rPr>
              <w:t xml:space="preserve"> A3 ou A4 (0,85 </w:t>
            </w:r>
            <w:proofErr w:type="spellStart"/>
            <w:r>
              <w:rPr>
                <w:rFonts w:cs="Calibri"/>
                <w:sz w:val="18"/>
                <w:szCs w:val="18"/>
              </w:rPr>
              <w:t>pts</w:t>
            </w:r>
            <w:proofErr w:type="spellEnd"/>
            <w:r>
              <w:rPr>
                <w:rFonts w:cs="Calibri"/>
                <w:sz w:val="18"/>
                <w:szCs w:val="18"/>
              </w:rPr>
              <w:t>)</w:t>
            </w:r>
          </w:p>
        </w:tc>
        <w:tc>
          <w:tcPr>
            <w:tcW w:w="1275" w:type="dxa"/>
            <w:tcBorders>
              <w:top w:val="single" w:sz="4" w:space="0" w:color="000000"/>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000000"/>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000000"/>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000000"/>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604"/>
        </w:trPr>
        <w:tc>
          <w:tcPr>
            <w:tcW w:w="675" w:type="dxa"/>
            <w:vMerge/>
            <w:tcBorders>
              <w:top w:val="single" w:sz="4" w:space="0" w:color="000000"/>
              <w:left w:val="single" w:sz="4" w:space="0" w:color="3B3B3B"/>
              <w:bottom w:val="single" w:sz="4" w:space="0" w:color="000000"/>
              <w:right w:val="single" w:sz="4" w:space="0" w:color="3B3B3B"/>
            </w:tcBorders>
            <w:vAlign w:val="center"/>
            <w:hideMark/>
          </w:tcPr>
          <w:p w:rsidR="007F09C7" w:rsidRDefault="007F09C7">
            <w:pPr>
              <w:spacing w:after="0"/>
              <w:rPr>
                <w:rFonts w:cs="Calibri"/>
                <w:sz w:val="18"/>
                <w:szCs w:val="18"/>
              </w:rPr>
            </w:pPr>
          </w:p>
        </w:tc>
        <w:tc>
          <w:tcPr>
            <w:tcW w:w="5103" w:type="dxa"/>
            <w:vMerge/>
            <w:tcBorders>
              <w:top w:val="single" w:sz="4" w:space="0" w:color="000000"/>
              <w:left w:val="single" w:sz="4" w:space="0" w:color="3B3B3B"/>
              <w:bottom w:val="single" w:sz="4" w:space="0" w:color="000000"/>
              <w:right w:val="single" w:sz="4" w:space="0" w:color="3B3B3B"/>
            </w:tcBorders>
            <w:vAlign w:val="center"/>
            <w:hideMark/>
          </w:tcPr>
          <w:p w:rsidR="007F09C7" w:rsidRDefault="007F09C7">
            <w:pPr>
              <w:spacing w:after="0"/>
              <w:rPr>
                <w:rFonts w:cs="Calibri"/>
                <w:sz w:val="18"/>
                <w:szCs w:val="18"/>
              </w:rPr>
            </w:pP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 xml:space="preserve">Periódico classificado como </w:t>
            </w:r>
            <w:proofErr w:type="spellStart"/>
            <w:r>
              <w:rPr>
                <w:rFonts w:cs="Calibri"/>
                <w:sz w:val="18"/>
                <w:szCs w:val="18"/>
              </w:rPr>
              <w:t>Qualis</w:t>
            </w:r>
            <w:proofErr w:type="spellEnd"/>
            <w:r>
              <w:rPr>
                <w:rFonts w:cs="Calibri"/>
                <w:sz w:val="18"/>
                <w:szCs w:val="18"/>
              </w:rPr>
              <w:t xml:space="preserve"> B1 (0,60 </w:t>
            </w:r>
            <w:proofErr w:type="spellStart"/>
            <w:r>
              <w:rPr>
                <w:rFonts w:cs="Calibri"/>
                <w:sz w:val="18"/>
                <w:szCs w:val="18"/>
              </w:rPr>
              <w:t>pts</w:t>
            </w:r>
            <w:proofErr w:type="spellEnd"/>
            <w:r>
              <w:rPr>
                <w:rFonts w:cs="Calibri"/>
                <w:sz w:val="18"/>
                <w:szCs w:val="18"/>
              </w:rPr>
              <w:t>)</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604"/>
        </w:trPr>
        <w:tc>
          <w:tcPr>
            <w:tcW w:w="675" w:type="dxa"/>
            <w:vMerge/>
            <w:tcBorders>
              <w:top w:val="single" w:sz="4" w:space="0" w:color="000000"/>
              <w:left w:val="single" w:sz="4" w:space="0" w:color="3B3B3B"/>
              <w:bottom w:val="single" w:sz="4" w:space="0" w:color="000000"/>
              <w:right w:val="single" w:sz="4" w:space="0" w:color="3B3B3B"/>
            </w:tcBorders>
            <w:vAlign w:val="center"/>
            <w:hideMark/>
          </w:tcPr>
          <w:p w:rsidR="007F09C7" w:rsidRDefault="007F09C7">
            <w:pPr>
              <w:spacing w:after="0"/>
              <w:rPr>
                <w:rFonts w:cs="Calibri"/>
                <w:sz w:val="18"/>
                <w:szCs w:val="18"/>
              </w:rPr>
            </w:pPr>
          </w:p>
        </w:tc>
        <w:tc>
          <w:tcPr>
            <w:tcW w:w="5103" w:type="dxa"/>
            <w:vMerge/>
            <w:tcBorders>
              <w:top w:val="single" w:sz="4" w:space="0" w:color="000000"/>
              <w:left w:val="single" w:sz="4" w:space="0" w:color="3B3B3B"/>
              <w:bottom w:val="single" w:sz="4" w:space="0" w:color="000000"/>
              <w:right w:val="single" w:sz="4" w:space="0" w:color="3B3B3B"/>
            </w:tcBorders>
            <w:vAlign w:val="center"/>
            <w:hideMark/>
          </w:tcPr>
          <w:p w:rsidR="007F09C7" w:rsidRDefault="007F09C7">
            <w:pPr>
              <w:spacing w:after="0"/>
              <w:rPr>
                <w:rFonts w:cs="Calibri"/>
                <w:sz w:val="18"/>
                <w:szCs w:val="18"/>
              </w:rPr>
            </w:pP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 xml:space="preserve">Periódico classificado como </w:t>
            </w:r>
            <w:proofErr w:type="spellStart"/>
            <w:r>
              <w:rPr>
                <w:rFonts w:cs="Calibri"/>
                <w:sz w:val="18"/>
                <w:szCs w:val="18"/>
              </w:rPr>
              <w:t>Qualis</w:t>
            </w:r>
            <w:proofErr w:type="spellEnd"/>
            <w:r>
              <w:rPr>
                <w:rFonts w:cs="Calibri"/>
                <w:sz w:val="18"/>
                <w:szCs w:val="18"/>
              </w:rPr>
              <w:t xml:space="preserve"> B2 (0,40 </w:t>
            </w:r>
            <w:proofErr w:type="spellStart"/>
            <w:r>
              <w:rPr>
                <w:rFonts w:cs="Calibri"/>
                <w:sz w:val="18"/>
                <w:szCs w:val="18"/>
              </w:rPr>
              <w:t>pts</w:t>
            </w:r>
            <w:proofErr w:type="spellEnd"/>
            <w:r>
              <w:rPr>
                <w:rFonts w:cs="Calibri"/>
                <w:sz w:val="18"/>
                <w:szCs w:val="18"/>
              </w:rPr>
              <w:t>)</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630"/>
        </w:trPr>
        <w:tc>
          <w:tcPr>
            <w:tcW w:w="675" w:type="dxa"/>
            <w:vMerge/>
            <w:tcBorders>
              <w:top w:val="single" w:sz="4" w:space="0" w:color="000000"/>
              <w:left w:val="single" w:sz="4" w:space="0" w:color="3B3B3B"/>
              <w:bottom w:val="single" w:sz="4" w:space="0" w:color="000000"/>
              <w:right w:val="single" w:sz="4" w:space="0" w:color="3B3B3B"/>
            </w:tcBorders>
            <w:vAlign w:val="center"/>
            <w:hideMark/>
          </w:tcPr>
          <w:p w:rsidR="007F09C7" w:rsidRDefault="007F09C7">
            <w:pPr>
              <w:spacing w:after="0"/>
              <w:rPr>
                <w:rFonts w:cs="Calibri"/>
                <w:sz w:val="18"/>
                <w:szCs w:val="18"/>
              </w:rPr>
            </w:pPr>
          </w:p>
        </w:tc>
        <w:tc>
          <w:tcPr>
            <w:tcW w:w="5103" w:type="dxa"/>
            <w:vMerge/>
            <w:tcBorders>
              <w:top w:val="single" w:sz="4" w:space="0" w:color="000000"/>
              <w:left w:val="single" w:sz="4" w:space="0" w:color="3B3B3B"/>
              <w:bottom w:val="single" w:sz="4" w:space="0" w:color="000000"/>
              <w:right w:val="single" w:sz="4" w:space="0" w:color="3B3B3B"/>
            </w:tcBorders>
            <w:vAlign w:val="center"/>
            <w:hideMark/>
          </w:tcPr>
          <w:p w:rsidR="007F09C7" w:rsidRDefault="007F09C7">
            <w:pPr>
              <w:spacing w:after="0"/>
              <w:rPr>
                <w:rFonts w:cs="Calibri"/>
                <w:sz w:val="18"/>
                <w:szCs w:val="18"/>
              </w:rPr>
            </w:pPr>
          </w:p>
        </w:tc>
        <w:tc>
          <w:tcPr>
            <w:tcW w:w="2694" w:type="dxa"/>
            <w:tcBorders>
              <w:top w:val="single" w:sz="4" w:space="0" w:color="3B3B3B"/>
              <w:left w:val="single" w:sz="4" w:space="0" w:color="3B3B3B"/>
              <w:bottom w:val="single" w:sz="4" w:space="0" w:color="000000"/>
              <w:right w:val="single" w:sz="4" w:space="0" w:color="3B3B3B"/>
            </w:tcBorders>
            <w:hideMark/>
          </w:tcPr>
          <w:p w:rsidR="007F09C7" w:rsidRDefault="007F09C7">
            <w:pPr>
              <w:jc w:val="center"/>
              <w:rPr>
                <w:rFonts w:cs="Calibri"/>
                <w:sz w:val="18"/>
                <w:szCs w:val="18"/>
              </w:rPr>
            </w:pPr>
            <w:r>
              <w:rPr>
                <w:rFonts w:cs="Calibri"/>
                <w:sz w:val="18"/>
                <w:szCs w:val="18"/>
              </w:rPr>
              <w:t xml:space="preserve">Periódico classificado como </w:t>
            </w:r>
            <w:proofErr w:type="spellStart"/>
            <w:r>
              <w:rPr>
                <w:rFonts w:cs="Calibri"/>
                <w:sz w:val="18"/>
                <w:szCs w:val="18"/>
              </w:rPr>
              <w:t>Qualis</w:t>
            </w:r>
            <w:proofErr w:type="spellEnd"/>
            <w:r>
              <w:rPr>
                <w:rFonts w:cs="Calibri"/>
                <w:sz w:val="18"/>
                <w:szCs w:val="18"/>
              </w:rPr>
              <w:t xml:space="preserve"> B3 (0,20 </w:t>
            </w:r>
            <w:proofErr w:type="spellStart"/>
            <w:r>
              <w:rPr>
                <w:rFonts w:cs="Calibri"/>
                <w:sz w:val="18"/>
                <w:szCs w:val="18"/>
              </w:rPr>
              <w:t>pts</w:t>
            </w:r>
            <w:proofErr w:type="spellEnd"/>
            <w:r>
              <w:rPr>
                <w:rFonts w:cs="Calibri"/>
                <w:sz w:val="18"/>
                <w:szCs w:val="18"/>
              </w:rPr>
              <w:t>)</w:t>
            </w:r>
          </w:p>
        </w:tc>
        <w:tc>
          <w:tcPr>
            <w:tcW w:w="1275" w:type="dxa"/>
            <w:tcBorders>
              <w:top w:val="single" w:sz="4" w:space="0" w:color="3B3B3B"/>
              <w:left w:val="single" w:sz="4" w:space="0" w:color="3B3B3B"/>
              <w:bottom w:val="single" w:sz="4" w:space="0" w:color="000000"/>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000000"/>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000000"/>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000000"/>
              <w:right w:val="single" w:sz="4" w:space="0" w:color="3B3B3B"/>
            </w:tcBorders>
          </w:tcPr>
          <w:p w:rsidR="007F09C7" w:rsidRDefault="007F09C7">
            <w:pPr>
              <w:jc w:val="center"/>
              <w:rPr>
                <w:rFonts w:cs="Calibri"/>
                <w:sz w:val="18"/>
                <w:szCs w:val="18"/>
              </w:rPr>
            </w:pPr>
          </w:p>
        </w:tc>
      </w:tr>
      <w:tr w:rsidR="007F09C7" w:rsidTr="007F09C7">
        <w:trPr>
          <w:trHeight w:val="1658"/>
        </w:trPr>
        <w:tc>
          <w:tcPr>
            <w:tcW w:w="675" w:type="dxa"/>
            <w:tcBorders>
              <w:top w:val="single" w:sz="4" w:space="0" w:color="000000"/>
              <w:left w:val="single" w:sz="4" w:space="0" w:color="000000"/>
              <w:bottom w:val="single" w:sz="4" w:space="0" w:color="000000"/>
              <w:right w:val="single" w:sz="4" w:space="0" w:color="000000"/>
            </w:tcBorders>
          </w:tcPr>
          <w:p w:rsidR="007F09C7" w:rsidRDefault="007F09C7">
            <w:pPr>
              <w:jc w:val="center"/>
              <w:rPr>
                <w:rFonts w:cs="Calibri"/>
                <w:sz w:val="18"/>
                <w:szCs w:val="18"/>
              </w:rPr>
            </w:pPr>
          </w:p>
        </w:tc>
        <w:tc>
          <w:tcPr>
            <w:tcW w:w="5103" w:type="dxa"/>
            <w:tcBorders>
              <w:top w:val="single" w:sz="4" w:space="0" w:color="000000"/>
              <w:left w:val="single" w:sz="4" w:space="0" w:color="000000"/>
              <w:bottom w:val="single" w:sz="4" w:space="0" w:color="000000"/>
              <w:right w:val="single" w:sz="4" w:space="0" w:color="000000"/>
            </w:tcBorders>
            <w:hideMark/>
          </w:tcPr>
          <w:p w:rsidR="007F09C7" w:rsidRDefault="007F09C7">
            <w:pPr>
              <w:jc w:val="center"/>
              <w:rPr>
                <w:rFonts w:cs="Calibri"/>
                <w:sz w:val="18"/>
                <w:szCs w:val="18"/>
              </w:rPr>
            </w:pPr>
            <w:r>
              <w:rPr>
                <w:rFonts w:cs="Calibri"/>
                <w:sz w:val="18"/>
                <w:szCs w:val="18"/>
              </w:rPr>
              <w:t>(</w:t>
            </w:r>
            <w:hyperlink r:id="rId4" w:history="1">
              <w:r>
                <w:rPr>
                  <w:rStyle w:val="Hyperlink"/>
                  <w:rFonts w:cs="Calibri"/>
                  <w:sz w:val="18"/>
                  <w:szCs w:val="18"/>
                </w:rPr>
                <w:t>http://qualis.capes.g</w:t>
              </w:r>
            </w:hyperlink>
            <w:r>
              <w:rPr>
                <w:rFonts w:cs="Calibri"/>
                <w:sz w:val="18"/>
                <w:szCs w:val="18"/>
              </w:rPr>
              <w:t xml:space="preserve"> o v.br/</w:t>
            </w:r>
            <w:proofErr w:type="spellStart"/>
            <w:r>
              <w:rPr>
                <w:rFonts w:cs="Calibri"/>
                <w:sz w:val="18"/>
                <w:szCs w:val="18"/>
              </w:rPr>
              <w:t>webqualis</w:t>
            </w:r>
            <w:proofErr w:type="spellEnd"/>
            <w:r>
              <w:rPr>
                <w:rFonts w:cs="Calibri"/>
                <w:sz w:val="18"/>
                <w:szCs w:val="18"/>
              </w:rPr>
              <w:t>).</w:t>
            </w:r>
          </w:p>
          <w:p w:rsidR="007F09C7" w:rsidRDefault="007F09C7">
            <w:pPr>
              <w:jc w:val="center"/>
              <w:rPr>
                <w:rFonts w:cs="Calibri"/>
                <w:sz w:val="18"/>
                <w:szCs w:val="18"/>
              </w:rPr>
            </w:pPr>
            <w:r>
              <w:rPr>
                <w:rFonts w:cs="Calibri"/>
                <w:sz w:val="18"/>
                <w:szCs w:val="18"/>
              </w:rPr>
              <w:t>Somente deverão ser considerados artigos com volume, número, páginas ou número DOI (Identificador de Documentos on-line)</w:t>
            </w:r>
          </w:p>
        </w:tc>
        <w:tc>
          <w:tcPr>
            <w:tcW w:w="2694" w:type="dxa"/>
            <w:tcBorders>
              <w:top w:val="single" w:sz="4" w:space="0" w:color="000000"/>
              <w:left w:val="single" w:sz="4" w:space="0" w:color="000000"/>
              <w:bottom w:val="single" w:sz="4" w:space="0" w:color="000000"/>
              <w:right w:val="single" w:sz="4" w:space="0" w:color="000000"/>
            </w:tcBorders>
            <w:hideMark/>
          </w:tcPr>
          <w:p w:rsidR="007F09C7" w:rsidRDefault="007F09C7">
            <w:pPr>
              <w:jc w:val="center"/>
              <w:rPr>
                <w:rFonts w:cs="Calibri"/>
                <w:sz w:val="18"/>
                <w:szCs w:val="18"/>
              </w:rPr>
            </w:pPr>
            <w:r>
              <w:rPr>
                <w:rFonts w:cs="Calibri"/>
                <w:sz w:val="18"/>
                <w:szCs w:val="18"/>
              </w:rPr>
              <w:t xml:space="preserve">Periódico classificado como </w:t>
            </w:r>
            <w:proofErr w:type="spellStart"/>
            <w:r>
              <w:rPr>
                <w:rFonts w:cs="Calibri"/>
                <w:sz w:val="18"/>
                <w:szCs w:val="18"/>
              </w:rPr>
              <w:t>Qualis</w:t>
            </w:r>
            <w:proofErr w:type="spellEnd"/>
            <w:r>
              <w:rPr>
                <w:rFonts w:cs="Calibri"/>
                <w:sz w:val="18"/>
                <w:szCs w:val="18"/>
              </w:rPr>
              <w:t xml:space="preserve"> B4 e outros indexados (0,10 </w:t>
            </w:r>
            <w:proofErr w:type="spellStart"/>
            <w:r>
              <w:rPr>
                <w:rFonts w:cs="Calibri"/>
                <w:sz w:val="18"/>
                <w:szCs w:val="18"/>
              </w:rPr>
              <w:t>pts</w:t>
            </w:r>
            <w:proofErr w:type="spellEnd"/>
            <w:r>
              <w:rPr>
                <w:rFonts w:cs="Calibri"/>
                <w:sz w:val="18"/>
                <w:szCs w:val="18"/>
              </w:rPr>
              <w:t>)</w:t>
            </w:r>
          </w:p>
        </w:tc>
        <w:tc>
          <w:tcPr>
            <w:tcW w:w="1275" w:type="dxa"/>
            <w:tcBorders>
              <w:top w:val="single" w:sz="4" w:space="0" w:color="000000"/>
              <w:left w:val="single" w:sz="4" w:space="0" w:color="000000"/>
              <w:bottom w:val="single" w:sz="4" w:space="0" w:color="000000"/>
              <w:right w:val="single" w:sz="4" w:space="0" w:color="000000"/>
            </w:tcBorders>
          </w:tcPr>
          <w:p w:rsidR="007F09C7" w:rsidRDefault="007F09C7">
            <w:pPr>
              <w:jc w:val="center"/>
              <w:rPr>
                <w:rFonts w:cs="Calibri"/>
                <w:sz w:val="18"/>
                <w:szCs w:val="18"/>
              </w:rPr>
            </w:pPr>
          </w:p>
        </w:tc>
        <w:tc>
          <w:tcPr>
            <w:tcW w:w="1560" w:type="dxa"/>
            <w:tcBorders>
              <w:top w:val="single" w:sz="4" w:space="0" w:color="000000"/>
              <w:left w:val="single" w:sz="4" w:space="0" w:color="000000"/>
              <w:bottom w:val="single" w:sz="4" w:space="0" w:color="000000"/>
              <w:right w:val="single" w:sz="4" w:space="0" w:color="000000"/>
            </w:tcBorders>
          </w:tcPr>
          <w:p w:rsidR="007F09C7" w:rsidRDefault="007F09C7">
            <w:pPr>
              <w:jc w:val="center"/>
              <w:rPr>
                <w:rFonts w:cs="Calibri"/>
                <w:sz w:val="18"/>
                <w:szCs w:val="18"/>
              </w:rPr>
            </w:pPr>
          </w:p>
        </w:tc>
        <w:tc>
          <w:tcPr>
            <w:tcW w:w="1559" w:type="dxa"/>
            <w:tcBorders>
              <w:top w:val="single" w:sz="4" w:space="0" w:color="000000"/>
              <w:left w:val="single" w:sz="4" w:space="0" w:color="000000"/>
              <w:bottom w:val="single" w:sz="4" w:space="0" w:color="000000"/>
              <w:right w:val="single" w:sz="4" w:space="0" w:color="000000"/>
            </w:tcBorders>
          </w:tcPr>
          <w:p w:rsidR="007F09C7" w:rsidRDefault="007F09C7">
            <w:pPr>
              <w:jc w:val="center"/>
              <w:rPr>
                <w:rFonts w:cs="Calibri"/>
                <w:sz w:val="18"/>
                <w:szCs w:val="18"/>
              </w:rPr>
            </w:pPr>
          </w:p>
        </w:tc>
        <w:tc>
          <w:tcPr>
            <w:tcW w:w="1168" w:type="dxa"/>
            <w:tcBorders>
              <w:top w:val="single" w:sz="4" w:space="0" w:color="000000"/>
              <w:left w:val="single" w:sz="4" w:space="0" w:color="000000"/>
              <w:bottom w:val="single" w:sz="4" w:space="0" w:color="000000"/>
              <w:right w:val="single" w:sz="4" w:space="0" w:color="000000"/>
            </w:tcBorders>
          </w:tcPr>
          <w:p w:rsidR="007F09C7" w:rsidRDefault="007F09C7">
            <w:pPr>
              <w:jc w:val="center"/>
              <w:rPr>
                <w:rFonts w:cs="Calibri"/>
                <w:sz w:val="18"/>
                <w:szCs w:val="18"/>
              </w:rPr>
            </w:pPr>
          </w:p>
        </w:tc>
      </w:tr>
      <w:tr w:rsidR="007F09C7" w:rsidTr="007F09C7">
        <w:trPr>
          <w:trHeight w:val="371"/>
        </w:trPr>
        <w:tc>
          <w:tcPr>
            <w:tcW w:w="675" w:type="dxa"/>
            <w:tcBorders>
              <w:top w:val="single" w:sz="4" w:space="0" w:color="000000"/>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tcBorders>
              <w:top w:val="single" w:sz="4" w:space="0" w:color="000000"/>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2694" w:type="dxa"/>
            <w:tcBorders>
              <w:top w:val="single" w:sz="4" w:space="0" w:color="000000"/>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Soma 4.5.</w:t>
            </w:r>
          </w:p>
        </w:tc>
        <w:tc>
          <w:tcPr>
            <w:tcW w:w="2835" w:type="dxa"/>
            <w:gridSpan w:val="2"/>
            <w:tcBorders>
              <w:top w:val="single" w:sz="4" w:space="0" w:color="000000"/>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Ajuste Limite 4.5.</w:t>
            </w:r>
          </w:p>
        </w:tc>
        <w:tc>
          <w:tcPr>
            <w:tcW w:w="2727" w:type="dxa"/>
            <w:gridSpan w:val="2"/>
            <w:tcBorders>
              <w:top w:val="single" w:sz="4" w:space="0" w:color="000000"/>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556"/>
        </w:trPr>
        <w:tc>
          <w:tcPr>
            <w:tcW w:w="675" w:type="dxa"/>
            <w:vMerge w:val="restart"/>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vMerge w:val="restart"/>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4.6. Trabalho completo publicado em anais de congresso nacional/internacional</w:t>
            </w: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Publicações nacionais (0,20 ponto)</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554"/>
        </w:trPr>
        <w:tc>
          <w:tcPr>
            <w:tcW w:w="675" w:type="dxa"/>
            <w:vMerge/>
            <w:tcBorders>
              <w:top w:val="single" w:sz="4" w:space="0" w:color="3B3B3B"/>
              <w:left w:val="single" w:sz="4"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5103" w:type="dxa"/>
            <w:vMerge/>
            <w:tcBorders>
              <w:top w:val="single" w:sz="4" w:space="0" w:color="3B3B3B"/>
              <w:left w:val="single" w:sz="4"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 xml:space="preserve">Publicações internacionais (0,30 </w:t>
            </w:r>
            <w:proofErr w:type="spellStart"/>
            <w:r>
              <w:rPr>
                <w:rFonts w:cs="Calibri"/>
                <w:sz w:val="18"/>
                <w:szCs w:val="18"/>
              </w:rPr>
              <w:t>pts</w:t>
            </w:r>
            <w:proofErr w:type="spellEnd"/>
            <w:r>
              <w:rPr>
                <w:rFonts w:cs="Calibri"/>
                <w:sz w:val="18"/>
                <w:szCs w:val="18"/>
              </w:rPr>
              <w:t>)</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371"/>
        </w:trPr>
        <w:tc>
          <w:tcPr>
            <w:tcW w:w="6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Soma 4.6.</w:t>
            </w:r>
          </w:p>
        </w:tc>
        <w:tc>
          <w:tcPr>
            <w:tcW w:w="2835" w:type="dxa"/>
            <w:gridSpan w:val="2"/>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Ajuste Limite 4.6.</w:t>
            </w:r>
          </w:p>
        </w:tc>
        <w:tc>
          <w:tcPr>
            <w:tcW w:w="2727" w:type="dxa"/>
            <w:gridSpan w:val="2"/>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1291"/>
        </w:trPr>
        <w:tc>
          <w:tcPr>
            <w:tcW w:w="675" w:type="dxa"/>
            <w:vMerge w:val="restart"/>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vMerge w:val="restart"/>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4.7. Resumo publicado em anais de congresso</w:t>
            </w: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both"/>
              <w:rPr>
                <w:rFonts w:cs="Calibri"/>
                <w:sz w:val="18"/>
                <w:szCs w:val="18"/>
              </w:rPr>
            </w:pPr>
            <w:r>
              <w:rPr>
                <w:rFonts w:cs="Calibri"/>
                <w:sz w:val="18"/>
                <w:szCs w:val="18"/>
              </w:rPr>
              <w:t xml:space="preserve">Resumos publicados em anais de congressos, jornadas, semanas acadêmicas e similares em nível nacional (0,05 </w:t>
            </w:r>
            <w:proofErr w:type="spellStart"/>
            <w:r>
              <w:rPr>
                <w:rFonts w:cs="Calibri"/>
                <w:sz w:val="18"/>
                <w:szCs w:val="18"/>
              </w:rPr>
              <w:t>pt</w:t>
            </w:r>
            <w:proofErr w:type="spellEnd"/>
            <w:r>
              <w:rPr>
                <w:rFonts w:cs="Calibri"/>
                <w:sz w:val="18"/>
                <w:szCs w:val="18"/>
              </w:rPr>
              <w:t>)</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738"/>
        </w:trPr>
        <w:tc>
          <w:tcPr>
            <w:tcW w:w="675" w:type="dxa"/>
            <w:vMerge/>
            <w:tcBorders>
              <w:top w:val="single" w:sz="4" w:space="0" w:color="3B3B3B"/>
              <w:left w:val="single" w:sz="4"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5103" w:type="dxa"/>
            <w:vMerge/>
            <w:tcBorders>
              <w:top w:val="single" w:sz="4" w:space="0" w:color="3B3B3B"/>
              <w:left w:val="single" w:sz="4"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 xml:space="preserve">Resumos publicados em anais de congressos internacionais (0,1 </w:t>
            </w:r>
            <w:proofErr w:type="spellStart"/>
            <w:r>
              <w:rPr>
                <w:rFonts w:cs="Calibri"/>
                <w:sz w:val="18"/>
                <w:szCs w:val="18"/>
              </w:rPr>
              <w:t>pt</w:t>
            </w:r>
            <w:proofErr w:type="spellEnd"/>
            <w:r>
              <w:rPr>
                <w:rFonts w:cs="Calibri"/>
                <w:sz w:val="18"/>
                <w:szCs w:val="18"/>
              </w:rPr>
              <w:t>)</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371"/>
        </w:trPr>
        <w:tc>
          <w:tcPr>
            <w:tcW w:w="6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Soma 4.7.</w:t>
            </w:r>
          </w:p>
        </w:tc>
        <w:tc>
          <w:tcPr>
            <w:tcW w:w="2835" w:type="dxa"/>
            <w:gridSpan w:val="2"/>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Ajuste Limite 4.7.</w:t>
            </w:r>
          </w:p>
        </w:tc>
        <w:tc>
          <w:tcPr>
            <w:tcW w:w="2727" w:type="dxa"/>
            <w:gridSpan w:val="2"/>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514"/>
        </w:trPr>
        <w:tc>
          <w:tcPr>
            <w:tcW w:w="675" w:type="dxa"/>
            <w:vMerge w:val="restart"/>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vMerge w:val="restart"/>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 xml:space="preserve">4.8. Palestrante, </w:t>
            </w:r>
            <w:proofErr w:type="spellStart"/>
            <w:r>
              <w:rPr>
                <w:rFonts w:cs="Calibri"/>
                <w:sz w:val="18"/>
                <w:szCs w:val="18"/>
              </w:rPr>
              <w:t>painelista</w:t>
            </w:r>
            <w:proofErr w:type="spellEnd"/>
            <w:r>
              <w:rPr>
                <w:rFonts w:cs="Calibri"/>
                <w:sz w:val="18"/>
                <w:szCs w:val="18"/>
              </w:rPr>
              <w:t xml:space="preserve"> ou debatedor em congresso, simpósio ou seminário</w:t>
            </w: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 xml:space="preserve">Evento nacional (0,30 </w:t>
            </w:r>
            <w:proofErr w:type="spellStart"/>
            <w:r>
              <w:rPr>
                <w:rFonts w:cs="Calibri"/>
                <w:sz w:val="18"/>
                <w:szCs w:val="18"/>
              </w:rPr>
              <w:t>pt</w:t>
            </w:r>
            <w:proofErr w:type="spellEnd"/>
            <w:r>
              <w:rPr>
                <w:rFonts w:cs="Calibri"/>
                <w:sz w:val="18"/>
                <w:szCs w:val="18"/>
              </w:rPr>
              <w:t>)</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394"/>
        </w:trPr>
        <w:tc>
          <w:tcPr>
            <w:tcW w:w="675" w:type="dxa"/>
            <w:vMerge/>
            <w:tcBorders>
              <w:top w:val="single" w:sz="4" w:space="0" w:color="3B3B3B"/>
              <w:left w:val="single" w:sz="4"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5103" w:type="dxa"/>
            <w:vMerge/>
            <w:tcBorders>
              <w:top w:val="single" w:sz="4" w:space="0" w:color="3B3B3B"/>
              <w:left w:val="single" w:sz="4"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 xml:space="preserve">Evento internacional (0,50 </w:t>
            </w:r>
            <w:proofErr w:type="spellStart"/>
            <w:r>
              <w:rPr>
                <w:rFonts w:cs="Calibri"/>
                <w:sz w:val="18"/>
                <w:szCs w:val="18"/>
              </w:rPr>
              <w:t>pt</w:t>
            </w:r>
            <w:proofErr w:type="spellEnd"/>
            <w:r>
              <w:rPr>
                <w:rFonts w:cs="Calibri"/>
                <w:sz w:val="18"/>
                <w:szCs w:val="18"/>
              </w:rPr>
              <w:t>)</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2727" w:type="dxa"/>
            <w:gridSpan w:val="2"/>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371"/>
        </w:trPr>
        <w:tc>
          <w:tcPr>
            <w:tcW w:w="6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Soma 4.8.</w:t>
            </w:r>
          </w:p>
        </w:tc>
        <w:tc>
          <w:tcPr>
            <w:tcW w:w="2835" w:type="dxa"/>
            <w:gridSpan w:val="2"/>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Ajuste Limite 4.8.</w:t>
            </w:r>
          </w:p>
        </w:tc>
        <w:tc>
          <w:tcPr>
            <w:tcW w:w="2727" w:type="dxa"/>
            <w:gridSpan w:val="2"/>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1127"/>
        </w:trPr>
        <w:tc>
          <w:tcPr>
            <w:tcW w:w="6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4.9. Elaboração de texto ou material didático (manual, apostila, audiovisual e similares) comprovada, na área do concurso</w:t>
            </w: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Até 0,50 ponto por produção</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373"/>
        </w:trPr>
        <w:tc>
          <w:tcPr>
            <w:tcW w:w="6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Soma 4.9.</w:t>
            </w:r>
          </w:p>
        </w:tc>
        <w:tc>
          <w:tcPr>
            <w:tcW w:w="2835" w:type="dxa"/>
            <w:gridSpan w:val="2"/>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Ajuste Limite 4.9.</w:t>
            </w:r>
          </w:p>
        </w:tc>
        <w:tc>
          <w:tcPr>
            <w:tcW w:w="2727" w:type="dxa"/>
            <w:gridSpan w:val="2"/>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1636"/>
        </w:trPr>
        <w:tc>
          <w:tcPr>
            <w:tcW w:w="675" w:type="dxa"/>
            <w:vMerge w:val="restart"/>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vMerge w:val="restart"/>
            <w:tcBorders>
              <w:top w:val="single" w:sz="4" w:space="0" w:color="3B3B3B"/>
              <w:left w:val="single" w:sz="8"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4.10. Invento ou protótipo desenvolvido e registrado</w:t>
            </w: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both"/>
              <w:rPr>
                <w:rFonts w:cs="Calibri"/>
                <w:sz w:val="16"/>
                <w:szCs w:val="16"/>
              </w:rPr>
            </w:pPr>
            <w:r>
              <w:rPr>
                <w:rFonts w:cs="Calibri"/>
                <w:sz w:val="16"/>
                <w:szCs w:val="16"/>
              </w:rPr>
              <w:t>Criação/patente/registro de software concedida ou com comprovação de licenciamento ou transferência para setor produtivo no Brasil ou no exterior (2,0 pontos).</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1105"/>
        </w:trPr>
        <w:tc>
          <w:tcPr>
            <w:tcW w:w="675" w:type="dxa"/>
            <w:vMerge/>
            <w:tcBorders>
              <w:top w:val="single" w:sz="4" w:space="0" w:color="3B3B3B"/>
              <w:left w:val="single" w:sz="4"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5103" w:type="dxa"/>
            <w:vMerge/>
            <w:tcBorders>
              <w:top w:val="single" w:sz="4" w:space="0" w:color="3B3B3B"/>
              <w:left w:val="single" w:sz="8"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both"/>
              <w:rPr>
                <w:rFonts w:cs="Calibri"/>
                <w:sz w:val="18"/>
                <w:szCs w:val="18"/>
              </w:rPr>
            </w:pPr>
            <w:r>
              <w:rPr>
                <w:rFonts w:cs="Calibri"/>
                <w:sz w:val="18"/>
                <w:szCs w:val="18"/>
              </w:rPr>
              <w:t>Desenvolvimento tecnológico de produtos, insumos ou processos na área com comprovação (0,50 ponto)</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522"/>
        </w:trPr>
        <w:tc>
          <w:tcPr>
            <w:tcW w:w="675" w:type="dxa"/>
            <w:vMerge/>
            <w:tcBorders>
              <w:top w:val="single" w:sz="4" w:space="0" w:color="3B3B3B"/>
              <w:left w:val="single" w:sz="4"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5103" w:type="dxa"/>
            <w:vMerge/>
            <w:tcBorders>
              <w:top w:val="single" w:sz="4" w:space="0" w:color="3B3B3B"/>
              <w:left w:val="single" w:sz="8"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2694" w:type="dxa"/>
            <w:vMerge w:val="restart"/>
            <w:tcBorders>
              <w:top w:val="single" w:sz="4" w:space="0" w:color="3B3B3B"/>
              <w:left w:val="single" w:sz="4" w:space="0" w:color="3B3B3B"/>
              <w:bottom w:val="single" w:sz="4" w:space="0" w:color="3B3B3B"/>
              <w:right w:val="single" w:sz="4" w:space="0" w:color="3B3B3B"/>
            </w:tcBorders>
            <w:hideMark/>
          </w:tcPr>
          <w:p w:rsidR="007F09C7" w:rsidRDefault="007F09C7">
            <w:pPr>
              <w:jc w:val="both"/>
              <w:rPr>
                <w:rFonts w:cs="Calibri"/>
                <w:sz w:val="18"/>
                <w:szCs w:val="18"/>
              </w:rPr>
            </w:pPr>
            <w:r>
              <w:rPr>
                <w:rFonts w:cs="Calibri"/>
                <w:sz w:val="18"/>
                <w:szCs w:val="18"/>
              </w:rPr>
              <w:t xml:space="preserve">Pedido comprovado de patente ou software com código INPI (0,50 </w:t>
            </w:r>
            <w:proofErr w:type="spellStart"/>
            <w:r>
              <w:rPr>
                <w:rFonts w:cs="Calibri"/>
                <w:sz w:val="18"/>
                <w:szCs w:val="18"/>
              </w:rPr>
              <w:t>pt</w:t>
            </w:r>
            <w:proofErr w:type="spellEnd"/>
            <w:r>
              <w:rPr>
                <w:rFonts w:cs="Calibri"/>
                <w:sz w:val="18"/>
                <w:szCs w:val="18"/>
              </w:rPr>
              <w:t xml:space="preserve"> por registro)</w:t>
            </w:r>
          </w:p>
        </w:tc>
        <w:tc>
          <w:tcPr>
            <w:tcW w:w="1275" w:type="dxa"/>
            <w:vMerge w:val="restart"/>
            <w:tcBorders>
              <w:top w:val="single" w:sz="4" w:space="0" w:color="3B3B3B"/>
              <w:left w:val="nil"/>
              <w:bottom w:val="single" w:sz="4" w:space="0" w:color="3B3B3B"/>
              <w:right w:val="nil"/>
            </w:tcBorders>
          </w:tcPr>
          <w:p w:rsidR="007F09C7" w:rsidRDefault="007F09C7">
            <w:pPr>
              <w:jc w:val="center"/>
              <w:rPr>
                <w:rFonts w:cs="Calibri"/>
                <w:sz w:val="18"/>
                <w:szCs w:val="18"/>
              </w:rPr>
            </w:pPr>
          </w:p>
        </w:tc>
        <w:tc>
          <w:tcPr>
            <w:tcW w:w="1560" w:type="dxa"/>
            <w:vMerge w:val="restart"/>
            <w:tcBorders>
              <w:top w:val="single" w:sz="4" w:space="0" w:color="3B3B3B"/>
              <w:left w:val="nil"/>
              <w:bottom w:val="single" w:sz="4" w:space="0" w:color="3B3B3B"/>
              <w:right w:val="single" w:sz="8" w:space="0" w:color="3B3B3B"/>
            </w:tcBorders>
          </w:tcPr>
          <w:p w:rsidR="007F09C7" w:rsidRDefault="007F09C7">
            <w:pPr>
              <w:jc w:val="center"/>
              <w:rPr>
                <w:rFonts w:cs="Calibri"/>
                <w:sz w:val="18"/>
                <w:szCs w:val="18"/>
              </w:rPr>
            </w:pPr>
          </w:p>
        </w:tc>
        <w:tc>
          <w:tcPr>
            <w:tcW w:w="1559" w:type="dxa"/>
            <w:vMerge w:val="restart"/>
            <w:tcBorders>
              <w:top w:val="single" w:sz="4" w:space="0" w:color="3B3B3B"/>
              <w:left w:val="single" w:sz="8"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vMerge w:val="restart"/>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274"/>
        </w:trPr>
        <w:tc>
          <w:tcPr>
            <w:tcW w:w="6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vMerge/>
            <w:tcBorders>
              <w:top w:val="single" w:sz="4" w:space="0" w:color="3B3B3B"/>
              <w:left w:val="single" w:sz="8"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2694" w:type="dxa"/>
            <w:vMerge/>
            <w:tcBorders>
              <w:top w:val="single" w:sz="4" w:space="0" w:color="3B3B3B"/>
              <w:left w:val="single" w:sz="4"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2835" w:type="dxa"/>
            <w:vMerge/>
            <w:tcBorders>
              <w:top w:val="single" w:sz="4" w:space="0" w:color="3B3B3B"/>
              <w:left w:val="nil"/>
              <w:bottom w:val="single" w:sz="4" w:space="0" w:color="3B3B3B"/>
              <w:right w:val="nil"/>
            </w:tcBorders>
            <w:vAlign w:val="center"/>
            <w:hideMark/>
          </w:tcPr>
          <w:p w:rsidR="007F09C7" w:rsidRDefault="007F09C7">
            <w:pPr>
              <w:spacing w:after="0"/>
              <w:rPr>
                <w:rFonts w:cs="Calibri"/>
                <w:sz w:val="18"/>
                <w:szCs w:val="18"/>
              </w:rPr>
            </w:pPr>
          </w:p>
        </w:tc>
        <w:tc>
          <w:tcPr>
            <w:tcW w:w="1560" w:type="dxa"/>
            <w:vMerge/>
            <w:tcBorders>
              <w:top w:val="single" w:sz="4" w:space="0" w:color="3B3B3B"/>
              <w:left w:val="nil"/>
              <w:bottom w:val="single" w:sz="4" w:space="0" w:color="3B3B3B"/>
              <w:right w:val="single" w:sz="8" w:space="0" w:color="3B3B3B"/>
            </w:tcBorders>
            <w:vAlign w:val="center"/>
            <w:hideMark/>
          </w:tcPr>
          <w:p w:rsidR="007F09C7" w:rsidRDefault="007F09C7">
            <w:pPr>
              <w:spacing w:after="0"/>
              <w:rPr>
                <w:rFonts w:cs="Calibri"/>
                <w:sz w:val="18"/>
                <w:szCs w:val="18"/>
              </w:rPr>
            </w:pPr>
          </w:p>
        </w:tc>
        <w:tc>
          <w:tcPr>
            <w:tcW w:w="2727" w:type="dxa"/>
            <w:vMerge/>
            <w:tcBorders>
              <w:top w:val="single" w:sz="4" w:space="0" w:color="3B3B3B"/>
              <w:left w:val="single" w:sz="8"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c>
          <w:tcPr>
            <w:tcW w:w="1168" w:type="dxa"/>
            <w:vMerge/>
            <w:tcBorders>
              <w:top w:val="single" w:sz="4" w:space="0" w:color="3B3B3B"/>
              <w:left w:val="single" w:sz="4" w:space="0" w:color="3B3B3B"/>
              <w:bottom w:val="single" w:sz="4" w:space="0" w:color="3B3B3B"/>
              <w:right w:val="single" w:sz="4" w:space="0" w:color="3B3B3B"/>
            </w:tcBorders>
            <w:vAlign w:val="center"/>
            <w:hideMark/>
          </w:tcPr>
          <w:p w:rsidR="007F09C7" w:rsidRDefault="007F09C7">
            <w:pPr>
              <w:spacing w:after="0"/>
              <w:rPr>
                <w:rFonts w:cs="Calibri"/>
                <w:sz w:val="18"/>
                <w:szCs w:val="18"/>
              </w:rPr>
            </w:pPr>
          </w:p>
        </w:tc>
      </w:tr>
      <w:tr w:rsidR="007F09C7" w:rsidTr="007F09C7">
        <w:trPr>
          <w:trHeight w:val="407"/>
        </w:trPr>
        <w:tc>
          <w:tcPr>
            <w:tcW w:w="6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Soma 4.10.</w:t>
            </w:r>
          </w:p>
        </w:tc>
        <w:tc>
          <w:tcPr>
            <w:tcW w:w="2835" w:type="dxa"/>
            <w:gridSpan w:val="2"/>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Ajuste Limite 4.10.</w:t>
            </w:r>
          </w:p>
        </w:tc>
        <w:tc>
          <w:tcPr>
            <w:tcW w:w="2727" w:type="dxa"/>
            <w:gridSpan w:val="2"/>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840"/>
        </w:trPr>
        <w:tc>
          <w:tcPr>
            <w:tcW w:w="6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4.11. Premiação ou distinções decorrentes de atividades técnicas ou artísticas na área do concurso</w:t>
            </w: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both"/>
              <w:rPr>
                <w:rFonts w:cs="Calibri"/>
                <w:sz w:val="18"/>
                <w:szCs w:val="18"/>
              </w:rPr>
            </w:pPr>
            <w:r>
              <w:rPr>
                <w:rFonts w:cs="Calibri"/>
                <w:sz w:val="18"/>
                <w:szCs w:val="18"/>
              </w:rPr>
              <w:t xml:space="preserve">Prêmios e distinções nacionais e internacionais     (até 1,0 </w:t>
            </w:r>
            <w:proofErr w:type="spellStart"/>
            <w:r>
              <w:rPr>
                <w:rFonts w:cs="Calibri"/>
                <w:sz w:val="18"/>
                <w:szCs w:val="18"/>
              </w:rPr>
              <w:t>pt</w:t>
            </w:r>
            <w:proofErr w:type="spellEnd"/>
            <w:r>
              <w:rPr>
                <w:rFonts w:cs="Calibri"/>
                <w:sz w:val="18"/>
                <w:szCs w:val="18"/>
              </w:rPr>
              <w:t>)</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417"/>
        </w:trPr>
        <w:tc>
          <w:tcPr>
            <w:tcW w:w="6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both"/>
              <w:rPr>
                <w:rFonts w:cs="Calibri"/>
                <w:sz w:val="18"/>
                <w:szCs w:val="18"/>
              </w:rPr>
            </w:pPr>
            <w:r>
              <w:rPr>
                <w:rFonts w:cs="Calibri"/>
                <w:sz w:val="18"/>
                <w:szCs w:val="18"/>
              </w:rPr>
              <w:t>Soma 4.11.</w:t>
            </w:r>
          </w:p>
        </w:tc>
        <w:tc>
          <w:tcPr>
            <w:tcW w:w="2835" w:type="dxa"/>
            <w:gridSpan w:val="2"/>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Ajuste Limite 4.11.</w:t>
            </w:r>
          </w:p>
        </w:tc>
        <w:tc>
          <w:tcPr>
            <w:tcW w:w="2727" w:type="dxa"/>
            <w:gridSpan w:val="2"/>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r w:rsidR="007F09C7" w:rsidTr="007F09C7">
        <w:trPr>
          <w:trHeight w:val="1348"/>
        </w:trPr>
        <w:tc>
          <w:tcPr>
            <w:tcW w:w="6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5103"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4.12. Atividades de cooperação interinstitucional</w:t>
            </w:r>
          </w:p>
        </w:tc>
        <w:tc>
          <w:tcPr>
            <w:tcW w:w="2694" w:type="dxa"/>
            <w:tcBorders>
              <w:top w:val="single" w:sz="4" w:space="0" w:color="3B3B3B"/>
              <w:left w:val="single" w:sz="4" w:space="0" w:color="3B3B3B"/>
              <w:bottom w:val="single" w:sz="4" w:space="0" w:color="3B3B3B"/>
              <w:right w:val="single" w:sz="4" w:space="0" w:color="3B3B3B"/>
            </w:tcBorders>
            <w:hideMark/>
          </w:tcPr>
          <w:p w:rsidR="007F09C7" w:rsidRDefault="007F09C7">
            <w:pPr>
              <w:jc w:val="both"/>
              <w:rPr>
                <w:rFonts w:cs="Calibri"/>
                <w:sz w:val="18"/>
                <w:szCs w:val="18"/>
              </w:rPr>
            </w:pPr>
            <w:r>
              <w:rPr>
                <w:rFonts w:cs="Calibri"/>
                <w:sz w:val="18"/>
                <w:szCs w:val="18"/>
              </w:rPr>
              <w:t>1,00 ponto por semestre em cooperação internacional comprovada (estágio sanduíche, missão técnica)</w:t>
            </w:r>
          </w:p>
        </w:tc>
        <w:tc>
          <w:tcPr>
            <w:tcW w:w="1275"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60"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559"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1168"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r>
    </w:tbl>
    <w:p w:rsidR="007F09C7" w:rsidRDefault="007F09C7" w:rsidP="007F09C7">
      <w:pPr>
        <w:spacing w:after="0" w:line="240" w:lineRule="auto"/>
        <w:rPr>
          <w:rFonts w:cs="Calibri"/>
          <w:b/>
          <w:bCs/>
          <w:sz w:val="18"/>
          <w:szCs w:val="18"/>
        </w:rPr>
        <w:sectPr w:rsidR="007F09C7">
          <w:type w:val="continuous"/>
          <w:pgSz w:w="16838" w:h="11906" w:orient="landscape"/>
          <w:pgMar w:top="1680" w:right="880" w:bottom="1320" w:left="1580" w:header="528" w:footer="699" w:gutter="0"/>
          <w:cols w:space="720"/>
          <w:rtlGutter/>
        </w:sectPr>
      </w:pPr>
    </w:p>
    <w:p w:rsidR="007F09C7" w:rsidRDefault="007F09C7" w:rsidP="007F09C7">
      <w:pPr>
        <w:widowControl w:val="0"/>
        <w:spacing w:after="0" w:line="276" w:lineRule="auto"/>
        <w:rPr>
          <w:rFonts w:cs="Calibri"/>
          <w:b/>
          <w:bCs/>
          <w:sz w:val="18"/>
          <w:szCs w:val="18"/>
        </w:rPr>
      </w:pPr>
    </w:p>
    <w:tbl>
      <w:tblPr>
        <w:tblW w:w="14033" w:type="dxa"/>
        <w:tblInd w:w="137" w:type="dxa"/>
        <w:tblBorders>
          <w:top w:val="single" w:sz="4" w:space="0" w:color="3B3B3B"/>
          <w:left w:val="single" w:sz="4" w:space="0" w:color="3B3B3B"/>
          <w:bottom w:val="single" w:sz="4" w:space="0" w:color="3B3B3B"/>
          <w:right w:val="single" w:sz="4" w:space="0" w:color="3B3B3B"/>
          <w:insideH w:val="single" w:sz="4" w:space="0" w:color="3B3B3B"/>
          <w:insideV w:val="single" w:sz="4" w:space="0" w:color="3B3B3B"/>
        </w:tblBorders>
        <w:tblLayout w:type="fixed"/>
        <w:tblLook w:val="04A0" w:firstRow="1" w:lastRow="0" w:firstColumn="1" w:lastColumn="0" w:noHBand="0" w:noVBand="1"/>
      </w:tblPr>
      <w:tblGrid>
        <w:gridCol w:w="1672"/>
        <w:gridCol w:w="2447"/>
        <w:gridCol w:w="3084"/>
        <w:gridCol w:w="3783"/>
        <w:gridCol w:w="3047"/>
      </w:tblGrid>
      <w:tr w:rsidR="007F09C7" w:rsidTr="007F09C7">
        <w:trPr>
          <w:trHeight w:val="483"/>
        </w:trPr>
        <w:tc>
          <w:tcPr>
            <w:tcW w:w="1672"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b/>
                <w:bCs/>
                <w:sz w:val="18"/>
                <w:szCs w:val="18"/>
              </w:rPr>
            </w:pPr>
          </w:p>
        </w:tc>
        <w:tc>
          <w:tcPr>
            <w:tcW w:w="2447"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sz w:val="18"/>
                <w:szCs w:val="18"/>
              </w:rPr>
            </w:pPr>
          </w:p>
        </w:tc>
        <w:tc>
          <w:tcPr>
            <w:tcW w:w="3084"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Soma 4.12.</w:t>
            </w:r>
          </w:p>
        </w:tc>
        <w:tc>
          <w:tcPr>
            <w:tcW w:w="3783"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sz w:val="18"/>
                <w:szCs w:val="18"/>
              </w:rPr>
            </w:pPr>
            <w:r>
              <w:rPr>
                <w:rFonts w:cs="Calibri"/>
                <w:sz w:val="18"/>
                <w:szCs w:val="18"/>
              </w:rPr>
              <w:t>Ajuste Limite 4.12.</w:t>
            </w:r>
          </w:p>
        </w:tc>
        <w:tc>
          <w:tcPr>
            <w:tcW w:w="3047"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b/>
                <w:bCs/>
                <w:sz w:val="18"/>
                <w:szCs w:val="18"/>
              </w:rPr>
            </w:pPr>
          </w:p>
        </w:tc>
      </w:tr>
      <w:tr w:rsidR="007F09C7" w:rsidTr="007F09C7">
        <w:trPr>
          <w:trHeight w:val="558"/>
        </w:trPr>
        <w:tc>
          <w:tcPr>
            <w:tcW w:w="1672" w:type="dxa"/>
            <w:tcBorders>
              <w:top w:val="single" w:sz="4" w:space="0" w:color="3B3B3B"/>
              <w:left w:val="single" w:sz="4" w:space="0" w:color="000000"/>
              <w:bottom w:val="single" w:sz="4" w:space="0" w:color="3B3B3B"/>
              <w:right w:val="single" w:sz="4" w:space="0" w:color="3B3B3B"/>
            </w:tcBorders>
          </w:tcPr>
          <w:p w:rsidR="007F09C7" w:rsidRDefault="007F09C7">
            <w:pPr>
              <w:jc w:val="center"/>
              <w:rPr>
                <w:rFonts w:cs="Calibri"/>
                <w:b/>
                <w:bCs/>
                <w:sz w:val="18"/>
                <w:szCs w:val="18"/>
              </w:rPr>
            </w:pPr>
          </w:p>
        </w:tc>
        <w:tc>
          <w:tcPr>
            <w:tcW w:w="2447"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b/>
                <w:bCs/>
                <w:sz w:val="18"/>
                <w:szCs w:val="18"/>
              </w:rPr>
            </w:pPr>
          </w:p>
        </w:tc>
        <w:tc>
          <w:tcPr>
            <w:tcW w:w="3084" w:type="dxa"/>
            <w:tcBorders>
              <w:top w:val="single" w:sz="4" w:space="0" w:color="3B3B3B"/>
              <w:left w:val="single" w:sz="4" w:space="0" w:color="3B3B3B"/>
              <w:bottom w:val="single" w:sz="4" w:space="0" w:color="3B3B3B"/>
              <w:right w:val="single" w:sz="4" w:space="0" w:color="3B3B3B"/>
            </w:tcBorders>
            <w:hideMark/>
          </w:tcPr>
          <w:p w:rsidR="007F09C7" w:rsidRDefault="007F09C7">
            <w:pPr>
              <w:spacing w:before="120"/>
              <w:jc w:val="center"/>
              <w:rPr>
                <w:rFonts w:cs="Calibri"/>
                <w:b/>
                <w:bCs/>
                <w:sz w:val="18"/>
                <w:szCs w:val="18"/>
              </w:rPr>
            </w:pPr>
            <w:r>
              <w:rPr>
                <w:rFonts w:cs="Calibri"/>
                <w:b/>
                <w:bCs/>
                <w:sz w:val="18"/>
                <w:szCs w:val="18"/>
              </w:rPr>
              <w:t>Pontuação máxima total</w:t>
            </w:r>
          </w:p>
        </w:tc>
        <w:tc>
          <w:tcPr>
            <w:tcW w:w="3783" w:type="dxa"/>
            <w:tcBorders>
              <w:top w:val="single" w:sz="4" w:space="0" w:color="3B3B3B"/>
              <w:left w:val="single" w:sz="4" w:space="0" w:color="3B3B3B"/>
              <w:bottom w:val="single" w:sz="4" w:space="0" w:color="3B3B3B"/>
              <w:right w:val="single" w:sz="4" w:space="0" w:color="3B3B3B"/>
            </w:tcBorders>
            <w:hideMark/>
          </w:tcPr>
          <w:p w:rsidR="007F09C7" w:rsidRDefault="007F09C7">
            <w:pPr>
              <w:spacing w:before="120"/>
              <w:jc w:val="center"/>
              <w:rPr>
                <w:rFonts w:cs="Calibri"/>
                <w:b/>
                <w:bCs/>
                <w:sz w:val="18"/>
                <w:szCs w:val="18"/>
              </w:rPr>
            </w:pPr>
            <w:r>
              <w:rPr>
                <w:rFonts w:cs="Calibri"/>
                <w:b/>
                <w:bCs/>
                <w:sz w:val="18"/>
                <w:szCs w:val="18"/>
              </w:rPr>
              <w:t>10 pontos</w:t>
            </w:r>
          </w:p>
        </w:tc>
        <w:tc>
          <w:tcPr>
            <w:tcW w:w="3047" w:type="dxa"/>
            <w:tcBorders>
              <w:top w:val="single" w:sz="4" w:space="0" w:color="3B3B3B"/>
              <w:left w:val="single" w:sz="4" w:space="0" w:color="3B3B3B"/>
              <w:bottom w:val="single" w:sz="4" w:space="0" w:color="3B3B3B"/>
              <w:right w:val="single" w:sz="4" w:space="0" w:color="000000"/>
            </w:tcBorders>
          </w:tcPr>
          <w:p w:rsidR="007F09C7" w:rsidRDefault="007F09C7">
            <w:pPr>
              <w:jc w:val="center"/>
              <w:rPr>
                <w:rFonts w:cs="Calibri"/>
                <w:b/>
                <w:bCs/>
                <w:sz w:val="18"/>
                <w:szCs w:val="18"/>
              </w:rPr>
            </w:pPr>
          </w:p>
        </w:tc>
      </w:tr>
      <w:tr w:rsidR="007F09C7" w:rsidTr="007F09C7">
        <w:trPr>
          <w:trHeight w:val="709"/>
        </w:trPr>
        <w:tc>
          <w:tcPr>
            <w:tcW w:w="1672" w:type="dxa"/>
            <w:tcBorders>
              <w:top w:val="single" w:sz="4" w:space="0" w:color="3B3B3B"/>
              <w:left w:val="single" w:sz="4" w:space="0" w:color="000000"/>
              <w:bottom w:val="single" w:sz="4" w:space="0" w:color="3B3B3B"/>
              <w:right w:val="single" w:sz="4" w:space="0" w:color="3B3B3B"/>
            </w:tcBorders>
          </w:tcPr>
          <w:p w:rsidR="007F09C7" w:rsidRDefault="007F09C7">
            <w:pPr>
              <w:jc w:val="center"/>
              <w:rPr>
                <w:rFonts w:cs="Calibri"/>
                <w:b/>
                <w:bCs/>
                <w:sz w:val="18"/>
                <w:szCs w:val="18"/>
              </w:rPr>
            </w:pPr>
          </w:p>
        </w:tc>
        <w:tc>
          <w:tcPr>
            <w:tcW w:w="2447" w:type="dxa"/>
            <w:tcBorders>
              <w:top w:val="single" w:sz="4" w:space="0" w:color="3B3B3B"/>
              <w:left w:val="single" w:sz="4" w:space="0" w:color="3B3B3B"/>
              <w:bottom w:val="single" w:sz="4" w:space="0" w:color="3B3B3B"/>
              <w:right w:val="single" w:sz="4" w:space="0" w:color="3B3B3B"/>
            </w:tcBorders>
          </w:tcPr>
          <w:p w:rsidR="007F09C7" w:rsidRDefault="007F09C7">
            <w:pPr>
              <w:jc w:val="center"/>
              <w:rPr>
                <w:rFonts w:cs="Calibri"/>
                <w:b/>
                <w:bCs/>
                <w:sz w:val="18"/>
                <w:szCs w:val="18"/>
              </w:rPr>
            </w:pPr>
          </w:p>
        </w:tc>
        <w:tc>
          <w:tcPr>
            <w:tcW w:w="3084" w:type="dxa"/>
            <w:tcBorders>
              <w:top w:val="single" w:sz="4" w:space="0" w:color="3B3B3B"/>
              <w:left w:val="single" w:sz="4" w:space="0" w:color="3B3B3B"/>
              <w:bottom w:val="single" w:sz="4" w:space="0" w:color="000000"/>
              <w:right w:val="single" w:sz="4" w:space="0" w:color="3B3B3B"/>
            </w:tcBorders>
          </w:tcPr>
          <w:p w:rsidR="007F09C7" w:rsidRDefault="007F09C7">
            <w:pPr>
              <w:rPr>
                <w:rFonts w:cs="Calibri"/>
                <w:b/>
                <w:bCs/>
                <w:sz w:val="18"/>
                <w:szCs w:val="18"/>
              </w:rPr>
            </w:pPr>
          </w:p>
        </w:tc>
        <w:tc>
          <w:tcPr>
            <w:tcW w:w="3783" w:type="dxa"/>
            <w:tcBorders>
              <w:top w:val="single" w:sz="4" w:space="0" w:color="3B3B3B"/>
              <w:left w:val="single" w:sz="4" w:space="0" w:color="3B3B3B"/>
              <w:bottom w:val="single" w:sz="4" w:space="0" w:color="3B3B3B"/>
              <w:right w:val="single" w:sz="4" w:space="0" w:color="3B3B3B"/>
            </w:tcBorders>
            <w:hideMark/>
          </w:tcPr>
          <w:p w:rsidR="007F09C7" w:rsidRDefault="007F09C7">
            <w:pPr>
              <w:jc w:val="center"/>
              <w:rPr>
                <w:rFonts w:cs="Calibri"/>
                <w:b/>
                <w:bCs/>
                <w:sz w:val="18"/>
                <w:szCs w:val="18"/>
              </w:rPr>
            </w:pPr>
            <w:r>
              <w:rPr>
                <w:rFonts w:cs="Calibri"/>
                <w:b/>
                <w:bCs/>
                <w:sz w:val="18"/>
                <w:szCs w:val="18"/>
              </w:rPr>
              <w:t>TOTAL ÍTEM 4</w:t>
            </w:r>
          </w:p>
        </w:tc>
        <w:tc>
          <w:tcPr>
            <w:tcW w:w="3047" w:type="dxa"/>
            <w:tcBorders>
              <w:top w:val="single" w:sz="4" w:space="0" w:color="3B3B3B"/>
              <w:left w:val="single" w:sz="4" w:space="0" w:color="3B3B3B"/>
              <w:bottom w:val="single" w:sz="4" w:space="0" w:color="3B3B3B"/>
              <w:right w:val="single" w:sz="4" w:space="0" w:color="000000"/>
            </w:tcBorders>
          </w:tcPr>
          <w:p w:rsidR="007F09C7" w:rsidRDefault="007F09C7">
            <w:pPr>
              <w:jc w:val="center"/>
              <w:rPr>
                <w:rFonts w:cs="Calibri"/>
                <w:b/>
                <w:bCs/>
                <w:sz w:val="18"/>
                <w:szCs w:val="18"/>
              </w:rPr>
            </w:pPr>
          </w:p>
        </w:tc>
      </w:tr>
    </w:tbl>
    <w:p w:rsidR="007F09C7" w:rsidRDefault="007F09C7" w:rsidP="007F09C7">
      <w:pPr>
        <w:spacing w:after="0"/>
        <w:ind w:right="-4"/>
        <w:rPr>
          <w:rFonts w:cs="Calibri"/>
          <w:sz w:val="18"/>
          <w:szCs w:val="18"/>
        </w:rPr>
      </w:pPr>
    </w:p>
    <w:p w:rsidR="007F09C7" w:rsidRDefault="007F09C7" w:rsidP="007F09C7">
      <w:pPr>
        <w:spacing w:after="0"/>
        <w:ind w:left="-8" w:right="-4"/>
        <w:jc w:val="center"/>
      </w:pPr>
    </w:p>
    <w:p w:rsidR="007F09C7" w:rsidRDefault="007F09C7" w:rsidP="007F09C7">
      <w:pPr>
        <w:spacing w:after="0"/>
        <w:ind w:left="-8" w:right="-4"/>
        <w:jc w:val="center"/>
      </w:pPr>
    </w:p>
    <w:p w:rsidR="007F09C7" w:rsidRDefault="007F09C7" w:rsidP="007F09C7">
      <w:pPr>
        <w:spacing w:after="0"/>
        <w:ind w:left="-8" w:right="-4"/>
        <w:jc w:val="center"/>
      </w:pPr>
    </w:p>
    <w:p w:rsidR="007F09C7" w:rsidRDefault="007F09C7" w:rsidP="007F09C7">
      <w:pPr>
        <w:spacing w:after="0"/>
        <w:ind w:left="-8" w:right="-4"/>
        <w:jc w:val="center"/>
      </w:pPr>
    </w:p>
    <w:p w:rsidR="007F09C7" w:rsidRDefault="007F09C7" w:rsidP="007F09C7">
      <w:pPr>
        <w:spacing w:after="0"/>
        <w:ind w:left="-8" w:right="-4"/>
        <w:jc w:val="center"/>
      </w:pPr>
    </w:p>
    <w:tbl>
      <w:tblPr>
        <w:tblStyle w:val="Tabelacomgrade1"/>
        <w:tblW w:w="14030" w:type="dxa"/>
        <w:tblInd w:w="0" w:type="dxa"/>
        <w:tblLayout w:type="fixed"/>
        <w:tblLook w:val="04A0" w:firstRow="1" w:lastRow="0" w:firstColumn="1" w:lastColumn="0" w:noHBand="0" w:noVBand="1"/>
      </w:tblPr>
      <w:tblGrid>
        <w:gridCol w:w="7936"/>
        <w:gridCol w:w="6094"/>
      </w:tblGrid>
      <w:tr w:rsidR="007F09C7" w:rsidTr="007F09C7">
        <w:trPr>
          <w:trHeight w:val="614"/>
        </w:trPr>
        <w:tc>
          <w:tcPr>
            <w:tcW w:w="7938"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b/>
                <w:bCs/>
                <w:sz w:val="18"/>
                <w:szCs w:val="18"/>
                <w:lang w:eastAsia="pt-BR"/>
              </w:rPr>
              <w:t>ITEM</w:t>
            </w:r>
          </w:p>
        </w:tc>
        <w:tc>
          <w:tcPr>
            <w:tcW w:w="6096" w:type="dxa"/>
            <w:tcBorders>
              <w:top w:val="single" w:sz="4" w:space="0" w:color="auto"/>
              <w:left w:val="single" w:sz="4" w:space="0" w:color="auto"/>
              <w:bottom w:val="single" w:sz="4" w:space="0" w:color="auto"/>
              <w:right w:val="single" w:sz="4" w:space="0" w:color="auto"/>
            </w:tcBorders>
            <w:hideMark/>
          </w:tcPr>
          <w:p w:rsidR="007F09C7" w:rsidRDefault="007F09C7">
            <w:pPr>
              <w:spacing w:line="240" w:lineRule="auto"/>
              <w:jc w:val="center"/>
              <w:rPr>
                <w:rFonts w:asciiTheme="minorHAnsi" w:hAnsiTheme="minorHAnsi" w:cs="Calibri"/>
                <w:b/>
                <w:bCs/>
                <w:sz w:val="18"/>
                <w:szCs w:val="18"/>
                <w:lang w:eastAsia="pt-BR"/>
              </w:rPr>
            </w:pPr>
            <w:r>
              <w:rPr>
                <w:rFonts w:asciiTheme="minorHAnsi" w:hAnsiTheme="minorHAnsi" w:cs="Calibri"/>
                <w:b/>
                <w:bCs/>
                <w:sz w:val="18"/>
                <w:szCs w:val="18"/>
                <w:lang w:eastAsia="pt-BR"/>
              </w:rPr>
              <w:t>Pontuação total obtida</w:t>
            </w:r>
          </w:p>
        </w:tc>
      </w:tr>
      <w:tr w:rsidR="007F09C7" w:rsidTr="007F09C7">
        <w:trPr>
          <w:trHeight w:val="1209"/>
        </w:trPr>
        <w:tc>
          <w:tcPr>
            <w:tcW w:w="7938"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rFonts w:asciiTheme="minorHAnsi" w:hAnsiTheme="minorHAnsi" w:cs="Calibri"/>
                <w:b/>
                <w:bCs/>
                <w:sz w:val="18"/>
                <w:szCs w:val="18"/>
                <w:lang w:eastAsia="pt-BR"/>
              </w:rPr>
            </w:pPr>
          </w:p>
          <w:p w:rsidR="007F09C7" w:rsidRDefault="007F09C7">
            <w:pPr>
              <w:spacing w:line="240" w:lineRule="auto"/>
              <w:jc w:val="both"/>
              <w:rPr>
                <w:rFonts w:asciiTheme="minorHAnsi" w:hAnsiTheme="minorHAnsi" w:cs="Calibri"/>
                <w:bCs/>
                <w:sz w:val="18"/>
                <w:szCs w:val="18"/>
                <w:lang w:eastAsia="pt-BR"/>
              </w:rPr>
            </w:pPr>
            <w:r>
              <w:rPr>
                <w:rFonts w:asciiTheme="minorHAnsi" w:hAnsiTheme="minorHAnsi" w:cs="Calibri"/>
                <w:bCs/>
                <w:sz w:val="18"/>
                <w:szCs w:val="18"/>
                <w:lang w:eastAsia="pt-BR"/>
              </w:rPr>
              <w:t xml:space="preserve">Pontuação Item 1 - Títulos Acadêmicos (limite 10 </w:t>
            </w:r>
            <w:proofErr w:type="spellStart"/>
            <w:r>
              <w:rPr>
                <w:rFonts w:asciiTheme="minorHAnsi" w:hAnsiTheme="minorHAnsi" w:cs="Calibri"/>
                <w:bCs/>
                <w:sz w:val="18"/>
                <w:szCs w:val="18"/>
                <w:lang w:eastAsia="pt-BR"/>
              </w:rPr>
              <w:t>pts</w:t>
            </w:r>
            <w:proofErr w:type="spellEnd"/>
            <w:r>
              <w:rPr>
                <w:rFonts w:asciiTheme="minorHAnsi" w:hAnsiTheme="minorHAnsi" w:cs="Calibri"/>
                <w:bCs/>
                <w:sz w:val="18"/>
                <w:szCs w:val="18"/>
                <w:lang w:eastAsia="pt-BR"/>
              </w:rPr>
              <w:t>)</w:t>
            </w:r>
          </w:p>
          <w:p w:rsidR="007F09C7" w:rsidRDefault="007F09C7">
            <w:pPr>
              <w:spacing w:line="240" w:lineRule="auto"/>
              <w:jc w:val="both"/>
              <w:rPr>
                <w:rFonts w:asciiTheme="minorHAnsi" w:hAnsiTheme="minorHAnsi" w:cs="Calibri"/>
                <w:bCs/>
                <w:sz w:val="18"/>
                <w:szCs w:val="18"/>
                <w:lang w:eastAsia="pt-BR"/>
              </w:rPr>
            </w:pPr>
            <w:r>
              <w:rPr>
                <w:rFonts w:asciiTheme="minorHAnsi" w:hAnsiTheme="minorHAnsi" w:cs="Calibri"/>
                <w:bCs/>
                <w:sz w:val="18"/>
                <w:szCs w:val="18"/>
                <w:lang w:eastAsia="pt-BR"/>
              </w:rPr>
              <w:t xml:space="preserve">Pontuação Item 2 - Atividades de ensino (limite 10 </w:t>
            </w:r>
            <w:proofErr w:type="spellStart"/>
            <w:r>
              <w:rPr>
                <w:rFonts w:asciiTheme="minorHAnsi" w:hAnsiTheme="minorHAnsi" w:cs="Calibri"/>
                <w:bCs/>
                <w:sz w:val="18"/>
                <w:szCs w:val="18"/>
                <w:lang w:eastAsia="pt-BR"/>
              </w:rPr>
              <w:t>pts</w:t>
            </w:r>
            <w:proofErr w:type="spellEnd"/>
            <w:r>
              <w:rPr>
                <w:rFonts w:asciiTheme="minorHAnsi" w:hAnsiTheme="minorHAnsi" w:cs="Calibri"/>
                <w:bCs/>
                <w:sz w:val="18"/>
                <w:szCs w:val="18"/>
                <w:lang w:eastAsia="pt-BR"/>
              </w:rPr>
              <w:t>)</w:t>
            </w:r>
          </w:p>
          <w:p w:rsidR="007F09C7" w:rsidRDefault="007F09C7">
            <w:pPr>
              <w:spacing w:line="240" w:lineRule="auto"/>
              <w:jc w:val="both"/>
              <w:rPr>
                <w:rFonts w:asciiTheme="minorHAnsi" w:hAnsiTheme="minorHAnsi" w:cs="Calibri"/>
                <w:bCs/>
                <w:sz w:val="18"/>
                <w:szCs w:val="18"/>
                <w:lang w:eastAsia="pt-BR"/>
              </w:rPr>
            </w:pPr>
            <w:r>
              <w:rPr>
                <w:rFonts w:asciiTheme="minorHAnsi" w:hAnsiTheme="minorHAnsi" w:cs="Calibri"/>
                <w:bCs/>
                <w:sz w:val="18"/>
                <w:szCs w:val="18"/>
                <w:lang w:eastAsia="pt-BR"/>
              </w:rPr>
              <w:t xml:space="preserve">Pontuação Item 3 - Atividades Administrativas/profissionais (limite 10 </w:t>
            </w:r>
            <w:proofErr w:type="spellStart"/>
            <w:r>
              <w:rPr>
                <w:rFonts w:asciiTheme="minorHAnsi" w:hAnsiTheme="minorHAnsi" w:cs="Calibri"/>
                <w:bCs/>
                <w:sz w:val="18"/>
                <w:szCs w:val="18"/>
                <w:lang w:eastAsia="pt-BR"/>
              </w:rPr>
              <w:t>pts</w:t>
            </w:r>
            <w:proofErr w:type="spellEnd"/>
            <w:r>
              <w:rPr>
                <w:rFonts w:asciiTheme="minorHAnsi" w:hAnsiTheme="minorHAnsi" w:cs="Calibri"/>
                <w:bCs/>
                <w:sz w:val="18"/>
                <w:szCs w:val="18"/>
                <w:lang w:eastAsia="pt-BR"/>
              </w:rPr>
              <w:t xml:space="preserve">) </w:t>
            </w:r>
          </w:p>
          <w:p w:rsidR="007F09C7" w:rsidRDefault="007F09C7">
            <w:pPr>
              <w:spacing w:line="240" w:lineRule="auto"/>
              <w:jc w:val="both"/>
              <w:rPr>
                <w:b/>
                <w:bCs/>
                <w:sz w:val="18"/>
                <w:szCs w:val="18"/>
                <w:lang w:eastAsia="pt-BR"/>
              </w:rPr>
            </w:pPr>
            <w:r>
              <w:rPr>
                <w:rFonts w:asciiTheme="minorHAnsi" w:hAnsiTheme="minorHAnsi" w:cs="Calibri"/>
                <w:bCs/>
                <w:sz w:val="18"/>
                <w:szCs w:val="18"/>
                <w:lang w:eastAsia="pt-BR"/>
              </w:rPr>
              <w:t xml:space="preserve">Pontuação Item 4 - Produção científica, técnica e cultural, literária, filosófica ou artística (10 </w:t>
            </w:r>
            <w:proofErr w:type="spellStart"/>
            <w:r>
              <w:rPr>
                <w:rFonts w:asciiTheme="minorHAnsi" w:hAnsiTheme="minorHAnsi" w:cs="Calibri"/>
                <w:bCs/>
                <w:sz w:val="18"/>
                <w:szCs w:val="18"/>
                <w:lang w:eastAsia="pt-BR"/>
              </w:rPr>
              <w:t>pts</w:t>
            </w:r>
            <w:proofErr w:type="spellEnd"/>
            <w:r>
              <w:rPr>
                <w:rFonts w:asciiTheme="minorHAnsi" w:hAnsiTheme="minorHAnsi" w:cs="Calibri"/>
                <w:bCs/>
                <w:sz w:val="18"/>
                <w:szCs w:val="18"/>
                <w:lang w:eastAsia="pt-BR"/>
              </w:rPr>
              <w:t>)</w:t>
            </w:r>
          </w:p>
        </w:tc>
        <w:tc>
          <w:tcPr>
            <w:tcW w:w="6096" w:type="dxa"/>
            <w:tcBorders>
              <w:top w:val="single" w:sz="4" w:space="0" w:color="auto"/>
              <w:left w:val="single" w:sz="4" w:space="0" w:color="auto"/>
              <w:bottom w:val="single" w:sz="4" w:space="0" w:color="auto"/>
              <w:right w:val="single" w:sz="4" w:space="0" w:color="auto"/>
            </w:tcBorders>
          </w:tcPr>
          <w:p w:rsidR="007F09C7" w:rsidRDefault="007F09C7">
            <w:pPr>
              <w:spacing w:line="240" w:lineRule="auto"/>
              <w:rPr>
                <w:b/>
                <w:bCs/>
                <w:sz w:val="18"/>
                <w:szCs w:val="18"/>
                <w:lang w:eastAsia="pt-BR"/>
              </w:rPr>
            </w:pPr>
          </w:p>
        </w:tc>
      </w:tr>
    </w:tbl>
    <w:p w:rsidR="007F09C7" w:rsidRDefault="007F09C7" w:rsidP="007F09C7"/>
    <w:p w:rsidR="005D2CCA" w:rsidRDefault="007F09C7" w:rsidP="007F09C7">
      <w:pPr>
        <w:ind w:left="-426" w:right="-738"/>
      </w:pPr>
    </w:p>
    <w:sectPr w:rsidR="005D2CCA" w:rsidSect="007F09C7">
      <w:pgSz w:w="16838" w:h="11906"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C7"/>
    <w:rsid w:val="007B2431"/>
    <w:rsid w:val="007F09C7"/>
    <w:rsid w:val="00BD1A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B9274F-6012-4B05-87BF-E536166C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9C7"/>
    <w:pPr>
      <w:spacing w:line="256" w:lineRule="auto"/>
    </w:pPr>
    <w:rPr>
      <w:rFonts w:eastAsia="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7F09C7"/>
    <w:pPr>
      <w:spacing w:after="120"/>
    </w:pPr>
  </w:style>
  <w:style w:type="character" w:customStyle="1" w:styleId="CorpodetextoChar">
    <w:name w:val="Corpo de texto Char"/>
    <w:basedOn w:val="Fontepargpadro"/>
    <w:link w:val="Corpodetexto"/>
    <w:uiPriority w:val="99"/>
    <w:semiHidden/>
    <w:rsid w:val="007F09C7"/>
    <w:rPr>
      <w:rFonts w:eastAsia="Times New Roman" w:cs="Times New Roman"/>
    </w:rPr>
  </w:style>
  <w:style w:type="table" w:styleId="Tabelacomgrade">
    <w:name w:val="Table Grid"/>
    <w:basedOn w:val="Tabelanormal"/>
    <w:uiPriority w:val="39"/>
    <w:qFormat/>
    <w:rsid w:val="007F09C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7F09C7"/>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unhideWhenUsed/>
    <w:rsid w:val="007F09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0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qualis.capes.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1758</Words>
  <Characters>9497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da Silva Barcelos</dc:creator>
  <cp:keywords/>
  <dc:description/>
  <cp:lastModifiedBy>Clayton da Silva Barcelos</cp:lastModifiedBy>
  <cp:revision>1</cp:revision>
  <dcterms:created xsi:type="dcterms:W3CDTF">2026-05-08T22:42:00Z</dcterms:created>
  <dcterms:modified xsi:type="dcterms:W3CDTF">2026-05-08T22:45:00Z</dcterms:modified>
</cp:coreProperties>
</file>