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A93A" w14:textId="4A8397FA" w:rsidR="005C6CDA" w:rsidRPr="00566572" w:rsidRDefault="00ED71F3" w:rsidP="00BC0110">
      <w:pPr>
        <w:spacing w:before="28" w:after="28"/>
        <w:ind w:left="-142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PROTOCOLO DE INTENÇÕES</w:t>
      </w:r>
    </w:p>
    <w:p w14:paraId="5DB62A55" w14:textId="77777777" w:rsidR="00BC0110" w:rsidRPr="00566572" w:rsidRDefault="00BC0110">
      <w:pPr>
        <w:spacing w:before="28" w:after="28"/>
        <w:rPr>
          <w:rFonts w:eastAsia="Tahoma"/>
          <w:sz w:val="22"/>
          <w:szCs w:val="22"/>
        </w:rPr>
      </w:pPr>
    </w:p>
    <w:p w14:paraId="5A831B37" w14:textId="7C395611" w:rsidR="005C6CDA" w:rsidRPr="00566572" w:rsidRDefault="008735D6">
      <w:pPr>
        <w:spacing w:before="28" w:after="28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Processo nº</w:t>
      </w:r>
      <w:r w:rsidR="00B65283" w:rsidRPr="00566572">
        <w:rPr>
          <w:rFonts w:eastAsia="Tahoma"/>
          <w:sz w:val="22"/>
          <w:szCs w:val="22"/>
        </w:rPr>
        <w:t xml:space="preserve">: </w:t>
      </w:r>
      <w:r w:rsidR="00A00966" w:rsidRPr="00566572">
        <w:rPr>
          <w:rFonts w:eastAsia="Tahoma"/>
          <w:sz w:val="22"/>
          <w:szCs w:val="22"/>
        </w:rPr>
        <w:t>23520.</w:t>
      </w:r>
      <w:r w:rsidR="00B65283" w:rsidRPr="00566572">
        <w:rPr>
          <w:rFonts w:eastAsia="Tahoma"/>
          <w:sz w:val="22"/>
          <w:szCs w:val="22"/>
        </w:rPr>
        <w:t>XXXXXXXXX</w:t>
      </w:r>
    </w:p>
    <w:p w14:paraId="4553C543" w14:textId="77777777" w:rsidR="00A00966" w:rsidRPr="00566572" w:rsidRDefault="00A00966">
      <w:pPr>
        <w:spacing w:before="28" w:after="28"/>
        <w:ind w:left="4536"/>
        <w:jc w:val="both"/>
        <w:rPr>
          <w:rFonts w:eastAsia="Tahoma"/>
          <w:b/>
          <w:sz w:val="22"/>
          <w:szCs w:val="22"/>
        </w:rPr>
      </w:pPr>
    </w:p>
    <w:p w14:paraId="72B7E1DF" w14:textId="1EB2F656" w:rsidR="005C6CDA" w:rsidRPr="00566572" w:rsidRDefault="00ED71F3">
      <w:pPr>
        <w:spacing w:before="28" w:after="28"/>
        <w:ind w:left="4536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PROTOCOLO DE INTENÇÕES</w:t>
      </w:r>
      <w:r w:rsidR="008735D6" w:rsidRPr="00566572">
        <w:rPr>
          <w:rFonts w:eastAsia="Tahoma"/>
          <w:sz w:val="22"/>
          <w:szCs w:val="22"/>
        </w:rPr>
        <w:t xml:space="preserve"> QUE ENTRE SI CELEBRAM A </w:t>
      </w:r>
      <w:r w:rsidR="008735D6" w:rsidRPr="00566572">
        <w:rPr>
          <w:rFonts w:eastAsia="Tahoma"/>
          <w:b/>
          <w:sz w:val="22"/>
          <w:szCs w:val="22"/>
        </w:rPr>
        <w:t>UNIVERSIDADE FEDERAL DO OESTE DA BAHIA</w:t>
      </w:r>
      <w:r w:rsidR="008735D6" w:rsidRPr="00566572">
        <w:rPr>
          <w:rFonts w:eastAsia="Tahoma"/>
          <w:sz w:val="22"/>
          <w:szCs w:val="22"/>
        </w:rPr>
        <w:t xml:space="preserve"> E A </w:t>
      </w:r>
      <w:r w:rsidR="008735D6" w:rsidRPr="00566572">
        <w:rPr>
          <w:rFonts w:eastAsia="Tahoma"/>
          <w:b/>
          <w:sz w:val="22"/>
          <w:szCs w:val="22"/>
        </w:rPr>
        <w:t>XXXXXXXXXXXXXXXXXXXXXXXXXXXXX</w:t>
      </w:r>
      <w:r w:rsidR="00B638EC" w:rsidRPr="00566572">
        <w:rPr>
          <w:rFonts w:eastAsia="Tahoma"/>
          <w:sz w:val="22"/>
          <w:szCs w:val="22"/>
        </w:rPr>
        <w:t xml:space="preserve"> PARA OS FINS QUE ESPECIFICA.</w:t>
      </w:r>
    </w:p>
    <w:p w14:paraId="13612080" w14:textId="77777777" w:rsidR="005C6CDA" w:rsidRPr="00566572" w:rsidRDefault="005C6CDA">
      <w:pPr>
        <w:spacing w:before="28" w:after="28"/>
        <w:ind w:left="4536"/>
        <w:jc w:val="both"/>
        <w:rPr>
          <w:rFonts w:eastAsia="Tahoma"/>
          <w:sz w:val="22"/>
          <w:szCs w:val="22"/>
        </w:rPr>
      </w:pPr>
    </w:p>
    <w:p w14:paraId="102884FA" w14:textId="77777777" w:rsidR="005C6CDA" w:rsidRPr="00566572" w:rsidRDefault="005C6CDA">
      <w:pPr>
        <w:spacing w:before="28" w:after="28"/>
        <w:ind w:left="4536"/>
        <w:jc w:val="both"/>
        <w:rPr>
          <w:rFonts w:eastAsia="Tahoma"/>
          <w:sz w:val="22"/>
          <w:szCs w:val="22"/>
        </w:rPr>
      </w:pPr>
    </w:p>
    <w:p w14:paraId="7D822051" w14:textId="0D2CCF6D" w:rsidR="005C6CDA" w:rsidRPr="00566572" w:rsidRDefault="008735D6" w:rsidP="00DB7F06">
      <w:pPr>
        <w:spacing w:before="28" w:after="28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A UNIVERSIDADE FEDERAL DO OESTE DA BAHIA</w:t>
      </w:r>
      <w:r w:rsidRPr="00566572">
        <w:rPr>
          <w:rFonts w:eastAsia="Tahoma"/>
          <w:sz w:val="22"/>
          <w:szCs w:val="22"/>
        </w:rPr>
        <w:t xml:space="preserve">, Instituição Federal de Ensino sob a forma de Autarquia, criada pela Lei n° 12.825 de 05 de junho de 2013, vinculada ao Ministério da Educação, com sede à Prof. José Seabra de Lemos, nº 316, Recanto dos Pássaros, CEP: 47.808-021, Barreiras - Bahia, inscrita no CNPJ/MF sob o n.º 18.641.263/0001-45, doravante denominada UFOB, neste ato representada por Reitor Prof. </w:t>
      </w:r>
      <w:r w:rsidRPr="00566572">
        <w:rPr>
          <w:rFonts w:eastAsia="Tahoma"/>
          <w:b/>
          <w:sz w:val="22"/>
          <w:szCs w:val="22"/>
        </w:rPr>
        <w:t>JACQUES ANTONIO DE MIRANDA</w:t>
      </w:r>
      <w:r w:rsidRPr="00566572">
        <w:rPr>
          <w:rFonts w:eastAsia="Tahoma"/>
          <w:sz w:val="22"/>
          <w:szCs w:val="22"/>
        </w:rPr>
        <w:t xml:space="preserve">, nomeado pelo Decreto de 17 de setembro de 2019 do MEC, publicado no DOU em 18 de setembro de 2019, brasileiro, casado, portador do R.G. </w:t>
      </w:r>
      <w:r w:rsidR="00C0302B" w:rsidRPr="00566572">
        <w:rPr>
          <w:rFonts w:eastAsia="Tahoma"/>
          <w:sz w:val="22"/>
          <w:szCs w:val="22"/>
        </w:rPr>
        <w:t>XXXXX</w:t>
      </w:r>
      <w:r w:rsidRPr="00566572">
        <w:rPr>
          <w:rFonts w:eastAsia="Tahoma"/>
          <w:sz w:val="22"/>
          <w:szCs w:val="22"/>
        </w:rPr>
        <w:t xml:space="preserve"> SSP/MG e CPF 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.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.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-</w:t>
      </w:r>
      <w:r w:rsidR="00C0302B" w:rsidRPr="00566572">
        <w:rPr>
          <w:rFonts w:eastAsia="Tahoma"/>
          <w:sz w:val="22"/>
          <w:szCs w:val="22"/>
        </w:rPr>
        <w:t>XX</w:t>
      </w:r>
      <w:r w:rsidRPr="00566572">
        <w:rPr>
          <w:rFonts w:eastAsia="Tahoma"/>
          <w:sz w:val="22"/>
          <w:szCs w:val="22"/>
        </w:rPr>
        <w:t xml:space="preserve">, residente e domiciliada neste município e </w:t>
      </w:r>
      <w:r w:rsidR="00DB7F06" w:rsidRPr="00566572">
        <w:rPr>
          <w:rFonts w:eastAsia="Tahoma"/>
          <w:sz w:val="22"/>
          <w:szCs w:val="22"/>
        </w:rPr>
        <w:t xml:space="preserve">a </w:t>
      </w:r>
      <w:r w:rsidR="00755252" w:rsidRPr="00566572">
        <w:rPr>
          <w:rFonts w:eastAsia="Tahoma"/>
          <w:sz w:val="22"/>
          <w:szCs w:val="22"/>
        </w:rPr>
        <w:t>e</w:t>
      </w:r>
      <w:r w:rsidR="00DB7F06" w:rsidRPr="00566572">
        <w:rPr>
          <w:rFonts w:eastAsia="Tahoma"/>
          <w:sz w:val="22"/>
          <w:szCs w:val="22"/>
        </w:rPr>
        <w:t xml:space="preserve">mpresa </w:t>
      </w:r>
      <w:r w:rsidR="00755252" w:rsidRPr="00566572">
        <w:rPr>
          <w:rFonts w:eastAsia="Tahoma"/>
          <w:b/>
          <w:bCs/>
          <w:sz w:val="22"/>
          <w:szCs w:val="22"/>
        </w:rPr>
        <w:t>XXXXXXXXXX</w:t>
      </w:r>
      <w:r w:rsidR="00DB7F06" w:rsidRPr="00566572">
        <w:rPr>
          <w:rFonts w:eastAsia="Tahoma"/>
          <w:sz w:val="22"/>
          <w:szCs w:val="22"/>
        </w:rPr>
        <w:t xml:space="preserve">, inscrita no CNPJ, sob o número 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/</w:t>
      </w:r>
      <w:r w:rsidR="00755252" w:rsidRPr="00566572">
        <w:rPr>
          <w:rFonts w:eastAsia="Tahoma"/>
          <w:sz w:val="22"/>
          <w:szCs w:val="22"/>
        </w:rPr>
        <w:t>XXXX</w:t>
      </w:r>
      <w:r w:rsidR="00DB7F06" w:rsidRPr="00566572">
        <w:rPr>
          <w:rFonts w:eastAsia="Tahoma"/>
          <w:sz w:val="22"/>
          <w:szCs w:val="22"/>
        </w:rPr>
        <w:t>-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 xml:space="preserve">, com sede na Rua </w:t>
      </w:r>
      <w:r w:rsidR="00755252" w:rsidRPr="00566572">
        <w:rPr>
          <w:rFonts w:eastAsia="Tahoma"/>
          <w:sz w:val="22"/>
          <w:szCs w:val="22"/>
        </w:rPr>
        <w:t>XXXXX</w:t>
      </w:r>
      <w:r w:rsidR="00DB7F06" w:rsidRPr="00566572">
        <w:rPr>
          <w:rFonts w:eastAsia="Tahoma"/>
          <w:sz w:val="22"/>
          <w:szCs w:val="22"/>
        </w:rPr>
        <w:t xml:space="preserve">, n° 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,</w:t>
      </w:r>
      <w:r w:rsidR="00755252" w:rsidRPr="00566572">
        <w:rPr>
          <w:rFonts w:eastAsia="Tahoma"/>
          <w:sz w:val="22"/>
          <w:szCs w:val="22"/>
        </w:rPr>
        <w:t xml:space="preserve"> &lt;&lt;bairro&gt;&gt;</w:t>
      </w:r>
      <w:r w:rsidR="00DB7F06" w:rsidRPr="00566572">
        <w:rPr>
          <w:rFonts w:eastAsia="Tahoma"/>
          <w:sz w:val="22"/>
          <w:szCs w:val="22"/>
        </w:rPr>
        <w:t xml:space="preserve">, </w:t>
      </w:r>
      <w:r w:rsidR="00755252" w:rsidRPr="00566572">
        <w:rPr>
          <w:rFonts w:eastAsia="Tahoma"/>
          <w:sz w:val="22"/>
          <w:szCs w:val="22"/>
        </w:rPr>
        <w:t>&lt;&lt;cidade&gt;&gt;</w:t>
      </w:r>
      <w:r w:rsidR="00DB7F06" w:rsidRPr="00566572">
        <w:rPr>
          <w:rFonts w:eastAsia="Tahoma"/>
          <w:sz w:val="22"/>
          <w:szCs w:val="22"/>
        </w:rPr>
        <w:t xml:space="preserve">, CEP 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-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 xml:space="preserve">, no Estado da </w:t>
      </w:r>
      <w:r w:rsidR="00755252" w:rsidRPr="00566572">
        <w:rPr>
          <w:rFonts w:eastAsia="Tahoma"/>
          <w:sz w:val="22"/>
          <w:szCs w:val="22"/>
        </w:rPr>
        <w:t>&lt;&lt;estado&gt;&gt;</w:t>
      </w:r>
      <w:r w:rsidR="00DB7F06" w:rsidRPr="00566572">
        <w:rPr>
          <w:rFonts w:eastAsia="Tahoma"/>
          <w:sz w:val="22"/>
          <w:szCs w:val="22"/>
        </w:rPr>
        <w:t>,</w:t>
      </w:r>
      <w:r w:rsidRPr="00566572">
        <w:rPr>
          <w:rFonts w:eastAsia="Tahoma"/>
          <w:sz w:val="22"/>
          <w:szCs w:val="22"/>
        </w:rPr>
        <w:t xml:space="preserve">, neste ato representada por seu representante legal, Sr. </w:t>
      </w:r>
      <w:r w:rsidRPr="00566572">
        <w:rPr>
          <w:rFonts w:eastAsia="Tahoma"/>
          <w:b/>
          <w:sz w:val="22"/>
          <w:szCs w:val="22"/>
        </w:rPr>
        <w:t>XXXXXXXXXXXXXXXXX</w:t>
      </w:r>
      <w:r w:rsidRPr="00566572">
        <w:rPr>
          <w:rFonts w:eastAsia="Tahoma"/>
          <w:sz w:val="22"/>
          <w:szCs w:val="22"/>
        </w:rPr>
        <w:t xml:space="preserve">, brasileiro, portador da Cédula de Identidade nº. XXXXXXXXX e do CPF/MF nº XXXXXXXXXX, residente e domiciliado na Rua </w:t>
      </w:r>
      <w:r w:rsidR="00B65283" w:rsidRPr="00566572">
        <w:rPr>
          <w:rFonts w:eastAsia="Tahoma"/>
          <w:sz w:val="22"/>
          <w:szCs w:val="22"/>
        </w:rPr>
        <w:t>XXXXX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n° XXX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&lt;&lt;bairro&gt;&gt;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&lt;&lt;cidade/UF&gt;&gt;</w:t>
      </w:r>
      <w:r w:rsidRPr="00566572">
        <w:rPr>
          <w:rFonts w:eastAsia="Tahoma"/>
          <w:sz w:val="22"/>
          <w:szCs w:val="22"/>
        </w:rPr>
        <w:t xml:space="preserve">, doravante denominados, em conjunto, “PARTÍCIPES”, resolvem celebrar o presente </w:t>
      </w:r>
      <w:r w:rsidR="00ED71F3" w:rsidRPr="00566572">
        <w:rPr>
          <w:rFonts w:eastAsia="Tahoma"/>
          <w:b/>
          <w:sz w:val="22"/>
          <w:szCs w:val="22"/>
        </w:rPr>
        <w:t>PROTOCOLO DE INTENÇÕES</w:t>
      </w:r>
      <w:r w:rsidRPr="00566572">
        <w:rPr>
          <w:rFonts w:eastAsia="Tahoma"/>
          <w:sz w:val="22"/>
          <w:szCs w:val="22"/>
        </w:rPr>
        <w:t xml:space="preserve">, nos termos, adiante registrados, aplicando-lhe as normas e procedimentos ditados na Lei Federal nº </w:t>
      </w:r>
      <w:r w:rsidR="005E34A9" w:rsidRPr="00996DCD">
        <w:rPr>
          <w:rFonts w:eastAsia="Tahoma"/>
          <w:sz w:val="22"/>
          <w:szCs w:val="22"/>
        </w:rPr>
        <w:t>14.133, de 1º de abril de 2021</w:t>
      </w:r>
      <w:r w:rsidRPr="00566572">
        <w:rPr>
          <w:rFonts w:eastAsia="Tahoma"/>
          <w:sz w:val="22"/>
          <w:szCs w:val="22"/>
        </w:rPr>
        <w:t>e na Lei Federal nº 13.019, de 31 de julho de 2014, de acordo com as cláusulas e condições aqui estabelecidas.</w:t>
      </w:r>
    </w:p>
    <w:p w14:paraId="2A3D2660" w14:textId="77777777" w:rsidR="00F4665C" w:rsidRPr="00566572" w:rsidRDefault="00F4665C" w:rsidP="00DB7F06">
      <w:pPr>
        <w:spacing w:before="28" w:after="28"/>
        <w:jc w:val="both"/>
        <w:rPr>
          <w:rFonts w:eastAsia="Tahoma"/>
          <w:sz w:val="22"/>
          <w:szCs w:val="22"/>
        </w:rPr>
      </w:pPr>
    </w:p>
    <w:p w14:paraId="041EB7CB" w14:textId="77777777" w:rsidR="005C6CDA" w:rsidRPr="00566572" w:rsidRDefault="005C6CDA">
      <w:pPr>
        <w:spacing w:before="28" w:after="28"/>
        <w:jc w:val="both"/>
        <w:rPr>
          <w:rFonts w:eastAsia="Tahoma"/>
          <w:sz w:val="22"/>
          <w:szCs w:val="22"/>
        </w:rPr>
      </w:pPr>
    </w:p>
    <w:p w14:paraId="297D9DAC" w14:textId="77777777" w:rsidR="005C6CDA" w:rsidRPr="00566572" w:rsidRDefault="008735D6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PRIMEIRA - DO OBJETO</w:t>
      </w:r>
    </w:p>
    <w:p w14:paraId="26CF300B" w14:textId="0DC882DE" w:rsidR="005C6CDA" w:rsidRPr="00566572" w:rsidRDefault="00ED71F3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jc w:val="both"/>
        <w:rPr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 xml:space="preserve">O </w:t>
      </w:r>
      <w:r w:rsidR="00F4665C" w:rsidRPr="00566572">
        <w:rPr>
          <w:rFonts w:eastAsia="Tahoma"/>
          <w:color w:val="000000"/>
          <w:sz w:val="22"/>
          <w:szCs w:val="22"/>
        </w:rPr>
        <w:t xml:space="preserve">objeto do </w:t>
      </w:r>
      <w:r w:rsidRPr="00566572">
        <w:rPr>
          <w:rFonts w:eastAsia="Tahoma"/>
          <w:color w:val="000000"/>
          <w:sz w:val="22"/>
          <w:szCs w:val="22"/>
        </w:rPr>
        <w:t xml:space="preserve">presente Protocolo de Intenções </w:t>
      </w:r>
      <w:r w:rsidR="00F4665C" w:rsidRPr="00566572">
        <w:rPr>
          <w:rFonts w:eastAsia="Tahoma"/>
          <w:color w:val="000000"/>
          <w:sz w:val="22"/>
          <w:szCs w:val="22"/>
        </w:rPr>
        <w:t xml:space="preserve">busca envidar os esforços necessários para </w:t>
      </w:r>
      <w:r w:rsidR="00F4665C" w:rsidRPr="00566572">
        <w:rPr>
          <w:color w:val="FF0000"/>
          <w:sz w:val="22"/>
          <w:szCs w:val="22"/>
        </w:rPr>
        <w:t>(descrever o produto final do acordo, o que se busca com o instrumento, de forma completa e clara, de modo a não suscitar duplicidade de interpretação).</w:t>
      </w:r>
    </w:p>
    <w:p w14:paraId="6051351F" w14:textId="77777777" w:rsidR="00F4665C" w:rsidRPr="00566572" w:rsidRDefault="00F4665C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jc w:val="both"/>
        <w:rPr>
          <w:rFonts w:eastAsia="Tahoma"/>
          <w:color w:val="000000"/>
          <w:sz w:val="22"/>
          <w:szCs w:val="22"/>
        </w:rPr>
      </w:pPr>
    </w:p>
    <w:p w14:paraId="0AF39E2C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SEGUNDA – DOS COMPROMISSOS</w:t>
      </w:r>
    </w:p>
    <w:p w14:paraId="26E1DA03" w14:textId="3B441274" w:rsidR="00ED71F3" w:rsidRPr="00566572" w:rsidRDefault="00ED71F3" w:rsidP="00ED71F3">
      <w:pPr>
        <w:jc w:val="both"/>
        <w:rPr>
          <w:rFonts w:eastAsia="Tahoma"/>
          <w:color w:val="000000"/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 xml:space="preserve">Caberá à UFOB e a </w:t>
      </w:r>
      <w:proofErr w:type="spellStart"/>
      <w:r w:rsidRPr="00566572">
        <w:rPr>
          <w:rFonts w:eastAsia="Tahoma"/>
          <w:color w:val="FF0000"/>
          <w:sz w:val="22"/>
          <w:szCs w:val="22"/>
        </w:rPr>
        <w:t>xxxxx</w:t>
      </w:r>
      <w:proofErr w:type="spellEnd"/>
      <w:r w:rsidRPr="00566572">
        <w:rPr>
          <w:rFonts w:eastAsia="Tahoma"/>
          <w:color w:val="000000"/>
          <w:sz w:val="22"/>
          <w:szCs w:val="22"/>
        </w:rPr>
        <w:t xml:space="preserve"> estimularem e programarem ações conjuntas somando e convergindo esforços, mobilizando suas unidades descentralizadas, seus agentes e serviços, bem como outras entidades que manifestarem desejo de atuarem em parceria, com vistas à consecução do objeto do presente Instrumento.</w:t>
      </w:r>
    </w:p>
    <w:p w14:paraId="532A7947" w14:textId="445A2C5A" w:rsidR="005C6CDA" w:rsidRPr="00566572" w:rsidRDefault="005C6CDA">
      <w:pPr>
        <w:spacing w:before="28" w:after="28"/>
        <w:jc w:val="both"/>
        <w:rPr>
          <w:rFonts w:eastAsia="Tahoma"/>
          <w:sz w:val="22"/>
          <w:szCs w:val="22"/>
        </w:rPr>
      </w:pPr>
    </w:p>
    <w:p w14:paraId="6B9CFC03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TERCEIRA – DA OPERACIONALIDADE</w:t>
      </w:r>
    </w:p>
    <w:p w14:paraId="52E559D3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 xml:space="preserve">As linhas básicas de ação descritas na Cláusula Primeira do presente Instrumento serão definidas e detalhadas mediante instrumentos jurídicos próprios a serem firmados entre os partícipes, em que serão estabelecidas as responsabilidades técnicas e financeiras e a forma de prestação de contas em </w:t>
      </w:r>
      <w:r w:rsidRPr="00566572">
        <w:rPr>
          <w:sz w:val="22"/>
          <w:szCs w:val="22"/>
        </w:rPr>
        <w:lastRenderedPageBreak/>
        <w:t>consonância com as propostas e demandas apresentadas, contendo, quando for o caso, Plano de Trabalho em conformidade com a Lei n.º 8.666/93, devendo constar as seguintes informações:</w:t>
      </w:r>
    </w:p>
    <w:p w14:paraId="43B3D74F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6557C6F7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a) Identificação da ação ou do objeto a ser executado;</w:t>
      </w:r>
    </w:p>
    <w:p w14:paraId="7378E6B1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b) Obrigações dos Partícipes;</w:t>
      </w:r>
    </w:p>
    <w:p w14:paraId="003702E6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c) Identificação das metas a serem atingidas;</w:t>
      </w:r>
    </w:p>
    <w:p w14:paraId="5976E8ED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d) Identificação e estimativas da clientela a ser beneficiada;</w:t>
      </w:r>
    </w:p>
    <w:p w14:paraId="41D2AED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e) Identificação das etapas ou fases de execução, com respectivo cronograma;</w:t>
      </w:r>
    </w:p>
    <w:p w14:paraId="4A8AD8D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f) Definição do plano de aplicação de aporte financeiro;</w:t>
      </w:r>
    </w:p>
    <w:p w14:paraId="4BAE2678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g) Previsão de início e término de cada etapa e fases programadas;</w:t>
      </w:r>
    </w:p>
    <w:p w14:paraId="7306AC6C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h) Coordenador e ordenador de despesa designado pela unidade executora no âmbito da Instituição;</w:t>
      </w:r>
    </w:p>
    <w:p w14:paraId="62119B7A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i) Indicação do servidor responsável pelo acompanhamento, fiscalização e execução do Projeto.</w:t>
      </w:r>
    </w:p>
    <w:p w14:paraId="5886750E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39457CD8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QUARTA – DO SIGILO</w:t>
      </w:r>
    </w:p>
    <w:p w14:paraId="7580C3F1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partícipes se obrigam a manter sob o mais estrito sigilo dados e informações referentes aos Projetos, não podendo de qualquer forma, direta ou indiretamente, dar conhecimento a terceiros das informações confidenciais trocadas entre os acordantes ou por eles geradas na vigência deste Protocolo de Intenções.</w:t>
      </w:r>
    </w:p>
    <w:p w14:paraId="67E9EF5B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2204CB59" w14:textId="15ED698E" w:rsidR="00764EBD" w:rsidRPr="00566572" w:rsidRDefault="00764EBD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QUINTA</w:t>
      </w:r>
      <w:r w:rsidRPr="00566572">
        <w:rPr>
          <w:rFonts w:eastAsia="Tahoma"/>
          <w:sz w:val="22"/>
          <w:szCs w:val="22"/>
          <w:u w:val="none"/>
        </w:rPr>
        <w:t xml:space="preserve"> - DA ALTERAÇÃO </w:t>
      </w:r>
    </w:p>
    <w:p w14:paraId="2CF9DB51" w14:textId="3937F011" w:rsidR="00764EBD" w:rsidRPr="00566572" w:rsidRDefault="00764EBD" w:rsidP="00764EB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jc w:val="both"/>
        <w:rPr>
          <w:rFonts w:eastAsia="Tahoma"/>
          <w:color w:val="000000"/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>As cláusulas do presente Termo poderão ser acrescidas, suprimidas ou modificadas, com exceção da Cláusula Primeira - Do Objeto, mediante termo aditivo, de comum acordo e desde que tal interesse seja manifestado previamente e por escrito por um dos Partícipes.</w:t>
      </w:r>
    </w:p>
    <w:p w14:paraId="320197D0" w14:textId="77777777" w:rsidR="00764EBD" w:rsidRPr="00566572" w:rsidRDefault="00764EBD" w:rsidP="00764EB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jc w:val="both"/>
        <w:rPr>
          <w:rFonts w:eastAsia="Tahoma"/>
          <w:color w:val="000000"/>
          <w:sz w:val="22"/>
          <w:szCs w:val="22"/>
        </w:rPr>
      </w:pPr>
    </w:p>
    <w:p w14:paraId="3AD4EDEE" w14:textId="31E197AE" w:rsidR="00ED71F3" w:rsidRPr="00566572" w:rsidRDefault="00566572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SEXTA</w:t>
      </w:r>
      <w:r w:rsidR="00ED71F3" w:rsidRPr="00566572">
        <w:rPr>
          <w:rFonts w:eastAsia="Tahoma"/>
          <w:sz w:val="22"/>
          <w:szCs w:val="22"/>
          <w:u w:val="none"/>
        </w:rPr>
        <w:t xml:space="preserve"> – DOS CASOS OMISSOS</w:t>
      </w:r>
    </w:p>
    <w:p w14:paraId="6543D27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casos omissos no presente ajuste serão resolvidos de comum acordo entre os partícipes, podendo ser firmados, se necessário, Termo Aditivos que farão parte integrante deste Instrumento.</w:t>
      </w:r>
    </w:p>
    <w:p w14:paraId="75EEA507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5F3DF068" w14:textId="565F4EAE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SÉTIMA</w:t>
      </w:r>
      <w:r w:rsidRPr="00566572">
        <w:rPr>
          <w:rFonts w:eastAsia="Tahoma"/>
          <w:sz w:val="22"/>
          <w:szCs w:val="22"/>
          <w:u w:val="none"/>
        </w:rPr>
        <w:t xml:space="preserve"> – DAS DECISÕES NULAS DE PLENO DIREITO</w:t>
      </w:r>
    </w:p>
    <w:p w14:paraId="41650A2C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Será nula de pleno direito toda e qualquer medida ou decisão, correlata com o presente Protocolo de Intenções, que vá de encontro ao que estiver disposto nos estatutos, regimento, normas e/ou decisões das partes.</w:t>
      </w:r>
    </w:p>
    <w:p w14:paraId="5C440E21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39DEE127" w14:textId="45F8D640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OITAVA</w:t>
      </w:r>
      <w:r w:rsidRPr="00566572">
        <w:rPr>
          <w:rFonts w:eastAsia="Tahoma"/>
          <w:sz w:val="22"/>
          <w:szCs w:val="22"/>
          <w:u w:val="none"/>
        </w:rPr>
        <w:t xml:space="preserve"> – DA RESCISÃO</w:t>
      </w:r>
    </w:p>
    <w:p w14:paraId="133FA750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Constitui motivo para a rescisão deste Protocolo de Intenções o inadimplemento de quaisquer das Cláusulas aqui pactuadas.</w:t>
      </w:r>
    </w:p>
    <w:p w14:paraId="0C0272EB" w14:textId="77777777" w:rsidR="00ED71F3" w:rsidRPr="00566572" w:rsidRDefault="00ED71F3" w:rsidP="00ED71F3">
      <w:pPr>
        <w:pStyle w:val="Corpodetexto"/>
        <w:ind w:right="-1"/>
        <w:rPr>
          <w:b/>
          <w:sz w:val="22"/>
          <w:szCs w:val="22"/>
        </w:rPr>
      </w:pPr>
    </w:p>
    <w:p w14:paraId="54FF6674" w14:textId="1D2E4069" w:rsidR="00ED71F3" w:rsidRPr="00566572" w:rsidRDefault="00ED71F3" w:rsidP="00ED71F3">
      <w:pPr>
        <w:pStyle w:val="Corpodetexto"/>
        <w:ind w:right="-1"/>
        <w:rPr>
          <w:b/>
          <w:sz w:val="22"/>
          <w:szCs w:val="22"/>
        </w:rPr>
      </w:pPr>
      <w:r w:rsidRPr="00566572">
        <w:rPr>
          <w:sz w:val="22"/>
          <w:szCs w:val="22"/>
        </w:rPr>
        <w:t>Parágrafo único</w:t>
      </w:r>
      <w:r w:rsidRPr="00566572">
        <w:rPr>
          <w:b/>
          <w:sz w:val="22"/>
          <w:szCs w:val="22"/>
        </w:rPr>
        <w:t xml:space="preserve">. </w:t>
      </w:r>
      <w:r w:rsidRPr="00566572">
        <w:rPr>
          <w:sz w:val="22"/>
          <w:szCs w:val="22"/>
        </w:rPr>
        <w:t>O presente Protocolo de Intenções poderá ser suspenso e/ou rescindindo a qualquer tempo, de comum acordo, por qualquer das partes, mediante comunicação por escrito, com antecedência mínima de 30 (trinta) dias, independente de notificação ou interpelação judicial, mediante o ressarcimento das despesas já autorizadas e/ou que não possam ser suspensas ou evitadas.</w:t>
      </w:r>
    </w:p>
    <w:p w14:paraId="650A5C1C" w14:textId="77777777" w:rsidR="00ED71F3" w:rsidRPr="00566572" w:rsidRDefault="00ED71F3" w:rsidP="00ED71F3">
      <w:pPr>
        <w:jc w:val="both"/>
        <w:rPr>
          <w:b/>
          <w:sz w:val="22"/>
          <w:szCs w:val="22"/>
        </w:rPr>
      </w:pPr>
    </w:p>
    <w:p w14:paraId="4A6A48EA" w14:textId="5F381E8A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lastRenderedPageBreak/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NONA</w:t>
      </w:r>
      <w:r w:rsidRPr="00566572">
        <w:rPr>
          <w:rFonts w:eastAsia="Tahoma"/>
          <w:sz w:val="22"/>
          <w:szCs w:val="22"/>
          <w:u w:val="none"/>
        </w:rPr>
        <w:t xml:space="preserve"> </w:t>
      </w:r>
      <w:r w:rsidR="00566572" w:rsidRPr="00566572">
        <w:rPr>
          <w:rFonts w:eastAsia="Tahoma"/>
          <w:sz w:val="22"/>
          <w:szCs w:val="22"/>
          <w:u w:val="none"/>
        </w:rPr>
        <w:t>–</w:t>
      </w:r>
      <w:r w:rsidRPr="00566572">
        <w:rPr>
          <w:rFonts w:eastAsia="Tahoma"/>
          <w:sz w:val="22"/>
          <w:szCs w:val="22"/>
          <w:u w:val="none"/>
        </w:rPr>
        <w:t xml:space="preserve"> D</w:t>
      </w:r>
      <w:r w:rsidR="00566572" w:rsidRPr="00566572">
        <w:rPr>
          <w:rFonts w:eastAsia="Tahoma"/>
          <w:sz w:val="22"/>
          <w:szCs w:val="22"/>
          <w:u w:val="none"/>
        </w:rPr>
        <w:t>O PRAZO E</w:t>
      </w:r>
      <w:r w:rsidRPr="00566572">
        <w:rPr>
          <w:rFonts w:eastAsia="Tahoma"/>
          <w:sz w:val="22"/>
          <w:szCs w:val="22"/>
          <w:u w:val="none"/>
        </w:rPr>
        <w:t xml:space="preserve"> VIGÊNCIA</w:t>
      </w:r>
    </w:p>
    <w:p w14:paraId="75EE2B62" w14:textId="2341EAFE" w:rsidR="00ED71F3" w:rsidRPr="00566572" w:rsidRDefault="00ED71F3" w:rsidP="00ED71F3">
      <w:pPr>
        <w:pStyle w:val="Corpodetexto"/>
        <w:ind w:right="-1"/>
        <w:rPr>
          <w:sz w:val="22"/>
          <w:szCs w:val="22"/>
        </w:rPr>
      </w:pPr>
      <w:r w:rsidRPr="00566572">
        <w:rPr>
          <w:sz w:val="22"/>
          <w:szCs w:val="22"/>
        </w:rPr>
        <w:t xml:space="preserve">O presente Termo vigorará pelo prazo de </w:t>
      </w:r>
      <w:proofErr w:type="spellStart"/>
      <w:r w:rsidRPr="00566572">
        <w:rPr>
          <w:color w:val="FF0000"/>
          <w:sz w:val="22"/>
          <w:szCs w:val="22"/>
        </w:rPr>
        <w:t>xx</w:t>
      </w:r>
      <w:proofErr w:type="spellEnd"/>
      <w:r w:rsidRPr="00566572">
        <w:rPr>
          <w:sz w:val="22"/>
          <w:szCs w:val="22"/>
        </w:rPr>
        <w:t xml:space="preserve"> (</w:t>
      </w:r>
      <w:r w:rsidRPr="00566572">
        <w:rPr>
          <w:color w:val="FF0000"/>
          <w:sz w:val="22"/>
          <w:szCs w:val="22"/>
        </w:rPr>
        <w:t>número por extenso</w:t>
      </w:r>
      <w:r w:rsidRPr="00566572">
        <w:rPr>
          <w:sz w:val="22"/>
          <w:szCs w:val="22"/>
        </w:rPr>
        <w:t xml:space="preserve">) </w:t>
      </w:r>
      <w:r w:rsidR="00566572" w:rsidRPr="00566572">
        <w:rPr>
          <w:color w:val="FF0000"/>
          <w:sz w:val="22"/>
          <w:szCs w:val="22"/>
        </w:rPr>
        <w:t>meses/</w:t>
      </w:r>
      <w:r w:rsidRPr="00566572">
        <w:rPr>
          <w:color w:val="FF0000"/>
          <w:sz w:val="22"/>
          <w:szCs w:val="22"/>
        </w:rPr>
        <w:t>anos</w:t>
      </w:r>
      <w:r w:rsidRPr="00566572">
        <w:rPr>
          <w:sz w:val="22"/>
          <w:szCs w:val="22"/>
        </w:rPr>
        <w:t xml:space="preserve"> a partir da data </w:t>
      </w:r>
      <w:r w:rsidRPr="00566572">
        <w:rPr>
          <w:color w:val="FF0000"/>
          <w:sz w:val="22"/>
          <w:szCs w:val="22"/>
        </w:rPr>
        <w:t>d</w:t>
      </w:r>
      <w:r w:rsidR="00566572" w:rsidRPr="00566572">
        <w:rPr>
          <w:color w:val="FF0000"/>
          <w:sz w:val="22"/>
          <w:szCs w:val="22"/>
        </w:rPr>
        <w:t>a assinatura ou da</w:t>
      </w:r>
      <w:r w:rsidRPr="00566572">
        <w:rPr>
          <w:color w:val="FF0000"/>
          <w:sz w:val="22"/>
          <w:szCs w:val="22"/>
        </w:rPr>
        <w:t xml:space="preserve"> publicação</w:t>
      </w:r>
      <w:r w:rsidRPr="00566572">
        <w:rPr>
          <w:sz w:val="22"/>
          <w:szCs w:val="22"/>
        </w:rPr>
        <w:t xml:space="preserve">, podendo ser prorrogado </w:t>
      </w:r>
      <w:r w:rsidR="00566572" w:rsidRPr="00566572">
        <w:rPr>
          <w:sz w:val="22"/>
          <w:szCs w:val="22"/>
        </w:rPr>
        <w:t>mediante a celebração de Termo</w:t>
      </w:r>
      <w:r w:rsidRPr="00566572">
        <w:rPr>
          <w:sz w:val="22"/>
          <w:szCs w:val="22"/>
        </w:rPr>
        <w:t xml:space="preserve"> Aditivo, desde que não ultrapasse 05 (cinco) anos.</w:t>
      </w:r>
    </w:p>
    <w:p w14:paraId="0BF03A9D" w14:textId="1A055F65" w:rsidR="00764EBD" w:rsidRPr="00566572" w:rsidRDefault="00764EBD" w:rsidP="00ED71F3">
      <w:pPr>
        <w:pStyle w:val="Corpodetexto"/>
        <w:ind w:right="-1"/>
        <w:rPr>
          <w:sz w:val="22"/>
          <w:szCs w:val="22"/>
        </w:rPr>
      </w:pPr>
    </w:p>
    <w:p w14:paraId="56D13B9A" w14:textId="06F87A57" w:rsidR="00566572" w:rsidRPr="00566572" w:rsidRDefault="00566572" w:rsidP="00566572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DÉCIMA – DA PUBLICAÇÃO</w:t>
      </w:r>
    </w:p>
    <w:p w14:paraId="33E864BA" w14:textId="1B69DFA0" w:rsidR="00566572" w:rsidRDefault="00566572" w:rsidP="00566572">
      <w:pPr>
        <w:jc w:val="both"/>
        <w:rPr>
          <w:sz w:val="22"/>
          <w:szCs w:val="22"/>
        </w:rPr>
      </w:pPr>
      <w:r w:rsidRPr="00566572">
        <w:rPr>
          <w:color w:val="222222"/>
          <w:sz w:val="22"/>
          <w:szCs w:val="22"/>
          <w:shd w:val="clear" w:color="auto" w:fill="FFFFFF"/>
        </w:rPr>
        <w:t>Caberá à UFOB providenciar a publicação do presente Termo, em extrato no Diário Oficial </w:t>
      </w:r>
      <w:r w:rsidRPr="00566572">
        <w:rPr>
          <w:sz w:val="22"/>
          <w:szCs w:val="22"/>
          <w:shd w:val="clear" w:color="auto" w:fill="FFFFFF"/>
        </w:rPr>
        <w:t xml:space="preserve">da União, </w:t>
      </w:r>
      <w:r w:rsidRPr="00566572">
        <w:rPr>
          <w:color w:val="222222"/>
          <w:sz w:val="22"/>
          <w:szCs w:val="22"/>
          <w:shd w:val="clear" w:color="auto" w:fill="FFFFFF"/>
        </w:rPr>
        <w:t xml:space="preserve">na forma estabelecida no </w:t>
      </w:r>
      <w:r w:rsidR="005E34A9" w:rsidRPr="00996DCD">
        <w:rPr>
          <w:color w:val="222222"/>
          <w:sz w:val="22"/>
          <w:szCs w:val="22"/>
          <w:shd w:val="clear" w:color="auto" w:fill="FFFFFF"/>
        </w:rPr>
        <w:t xml:space="preserve">Art. 94 da Lei </w:t>
      </w:r>
      <w:r w:rsidR="005E34A9" w:rsidRPr="00996DCD">
        <w:rPr>
          <w:rFonts w:eastAsia="Tahoma"/>
          <w:sz w:val="22"/>
          <w:szCs w:val="22"/>
        </w:rPr>
        <w:t>Federal nº 14.133, de 1º de abril de 2021.</w:t>
      </w:r>
    </w:p>
    <w:p w14:paraId="3AD843F4" w14:textId="77777777" w:rsidR="00566572" w:rsidRPr="00566572" w:rsidRDefault="00566572" w:rsidP="00566572">
      <w:pPr>
        <w:jc w:val="both"/>
        <w:rPr>
          <w:sz w:val="22"/>
          <w:szCs w:val="22"/>
        </w:rPr>
      </w:pPr>
    </w:p>
    <w:p w14:paraId="73E4A419" w14:textId="37FB2AF3" w:rsidR="00566572" w:rsidRPr="00566572" w:rsidRDefault="00566572" w:rsidP="00566572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DÉCIMA PRIMEIRA – DA PUBLICIDADE E DIVULGAÇÃO</w:t>
      </w:r>
    </w:p>
    <w:p w14:paraId="25784919" w14:textId="1298FADC" w:rsidR="00566572" w:rsidRPr="00566572" w:rsidRDefault="00566572" w:rsidP="00566572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partícipes se obrigam a submeter previamente, por escrito, à aprovação um do outro, qualquer matéria técnica ou científica, decorrente da execução deste Protocolo de Intenções a ser eventualmente divulgada em publicações, relatórios, conclave, propagandas, concursos e outros.</w:t>
      </w:r>
    </w:p>
    <w:p w14:paraId="11DC74EF" w14:textId="77777777" w:rsidR="00566572" w:rsidRPr="00566572" w:rsidRDefault="00566572" w:rsidP="00566572">
      <w:pPr>
        <w:jc w:val="both"/>
        <w:rPr>
          <w:sz w:val="22"/>
          <w:szCs w:val="22"/>
        </w:rPr>
      </w:pPr>
    </w:p>
    <w:p w14:paraId="63153E4C" w14:textId="7856E169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DÉCIMA </w:t>
      </w:r>
      <w:r w:rsidR="00764EBD" w:rsidRPr="00566572">
        <w:rPr>
          <w:rFonts w:eastAsia="Tahoma"/>
          <w:sz w:val="22"/>
          <w:szCs w:val="22"/>
          <w:u w:val="none"/>
        </w:rPr>
        <w:t xml:space="preserve">SEGUNDA </w:t>
      </w:r>
      <w:r w:rsidRPr="00566572">
        <w:rPr>
          <w:rFonts w:eastAsia="Tahoma"/>
          <w:sz w:val="22"/>
          <w:szCs w:val="22"/>
          <w:u w:val="none"/>
        </w:rPr>
        <w:t>– DO FORO</w:t>
      </w:r>
    </w:p>
    <w:p w14:paraId="498D5784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Fica eleito o foro da Justiça Federal, Subseção Judiciária de Barreiras/BA, para dirimir litígios sugeridos da eventual inexecução do presente Protocolo de Intenções, no todo ou em parte, renunciando as partes contratantes, desde já, a qualquer outro, por mais privilegiado que seja.</w:t>
      </w:r>
    </w:p>
    <w:p w14:paraId="4E63463C" w14:textId="77777777" w:rsidR="00ED71F3" w:rsidRPr="00566572" w:rsidRDefault="00ED71F3" w:rsidP="00ED71F3">
      <w:pPr>
        <w:jc w:val="both"/>
        <w:rPr>
          <w:b/>
          <w:sz w:val="22"/>
          <w:szCs w:val="22"/>
        </w:rPr>
      </w:pPr>
    </w:p>
    <w:p w14:paraId="518A391F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E por estarem assim justas e acordadas, firmam o presente Protocolo de Intenções em 02 (duas) vias de igual teor e forma, rubricadas as folhas precedentes, obrigando-se por si e seus sucessores, para que surtam todos os efeitos de Direito na presença das testemunhas abaixo assinadas e qualificadas, que a tudo assistiram e do que dão fé.</w:t>
      </w:r>
    </w:p>
    <w:p w14:paraId="3EBE457C" w14:textId="77777777" w:rsidR="00ED71F3" w:rsidRPr="00566572" w:rsidRDefault="00ED71F3" w:rsidP="00ED71F3">
      <w:pPr>
        <w:rPr>
          <w:sz w:val="22"/>
          <w:szCs w:val="22"/>
        </w:rPr>
      </w:pPr>
    </w:p>
    <w:p w14:paraId="1C53403F" w14:textId="77777777" w:rsidR="005C6CDA" w:rsidRPr="00566572" w:rsidRDefault="005C6CDA">
      <w:pPr>
        <w:rPr>
          <w:rFonts w:eastAsia="Tahoma"/>
          <w:sz w:val="22"/>
          <w:szCs w:val="22"/>
        </w:rPr>
      </w:pPr>
    </w:p>
    <w:p w14:paraId="40D464E3" w14:textId="26185D09" w:rsidR="005C6CDA" w:rsidRPr="00566572" w:rsidRDefault="008735D6">
      <w:pPr>
        <w:pStyle w:val="Ttulo4"/>
        <w:jc w:val="both"/>
        <w:rPr>
          <w:rFonts w:eastAsia="Tahoma"/>
          <w:b w:val="0"/>
          <w:sz w:val="22"/>
          <w:szCs w:val="22"/>
        </w:rPr>
      </w:pPr>
      <w:r w:rsidRPr="00566572">
        <w:rPr>
          <w:rFonts w:eastAsia="Tahoma"/>
          <w:b w:val="0"/>
          <w:sz w:val="22"/>
          <w:szCs w:val="22"/>
        </w:rPr>
        <w:t>Barreiras</w:t>
      </w:r>
      <w:r w:rsidR="00704FA4" w:rsidRPr="00566572">
        <w:rPr>
          <w:rFonts w:eastAsia="Tahoma"/>
          <w:b w:val="0"/>
          <w:sz w:val="22"/>
          <w:szCs w:val="22"/>
        </w:rPr>
        <w:t>/BA</w:t>
      </w:r>
      <w:r w:rsidRPr="00566572">
        <w:rPr>
          <w:rFonts w:eastAsia="Tahoma"/>
          <w:b w:val="0"/>
          <w:sz w:val="22"/>
          <w:szCs w:val="22"/>
        </w:rPr>
        <w:t xml:space="preserve">, ___ de _________ </w:t>
      </w:r>
      <w:proofErr w:type="spellStart"/>
      <w:r w:rsidRPr="00566572">
        <w:rPr>
          <w:rFonts w:eastAsia="Tahoma"/>
          <w:b w:val="0"/>
          <w:sz w:val="22"/>
          <w:szCs w:val="22"/>
        </w:rPr>
        <w:t>de</w:t>
      </w:r>
      <w:proofErr w:type="spellEnd"/>
      <w:r w:rsidRPr="00566572">
        <w:rPr>
          <w:rFonts w:eastAsia="Tahoma"/>
          <w:b w:val="0"/>
          <w:sz w:val="22"/>
          <w:szCs w:val="22"/>
        </w:rPr>
        <w:t xml:space="preserve"> 20</w:t>
      </w:r>
      <w:r w:rsidR="00704FA4" w:rsidRPr="00566572">
        <w:rPr>
          <w:rFonts w:eastAsia="Tahoma"/>
          <w:b w:val="0"/>
          <w:sz w:val="22"/>
          <w:szCs w:val="22"/>
        </w:rPr>
        <w:t>__</w:t>
      </w:r>
      <w:r w:rsidR="00467BEA" w:rsidRPr="00566572">
        <w:rPr>
          <w:rFonts w:eastAsia="Tahoma"/>
          <w:b w:val="0"/>
          <w:sz w:val="22"/>
          <w:szCs w:val="22"/>
        </w:rPr>
        <w:t>_</w:t>
      </w:r>
      <w:r w:rsidRPr="00566572">
        <w:rPr>
          <w:rFonts w:eastAsia="Tahoma"/>
          <w:b w:val="0"/>
          <w:sz w:val="22"/>
          <w:szCs w:val="22"/>
        </w:rPr>
        <w:t>.</w:t>
      </w:r>
    </w:p>
    <w:p w14:paraId="2F2F348E" w14:textId="77777777" w:rsidR="005C6CDA" w:rsidRPr="00566572" w:rsidRDefault="005C6CDA">
      <w:pPr>
        <w:jc w:val="both"/>
        <w:rPr>
          <w:rFonts w:eastAsia="Tahoma"/>
          <w:sz w:val="22"/>
          <w:szCs w:val="22"/>
        </w:rPr>
      </w:pPr>
    </w:p>
    <w:p w14:paraId="40FFE821" w14:textId="77777777" w:rsidR="005C6CDA" w:rsidRPr="00566572" w:rsidRDefault="005C6CDA">
      <w:pPr>
        <w:jc w:val="both"/>
        <w:rPr>
          <w:rFonts w:eastAsia="Tahoma"/>
          <w:sz w:val="22"/>
          <w:szCs w:val="22"/>
        </w:rPr>
      </w:pPr>
    </w:p>
    <w:p w14:paraId="34790AD6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_____________________________</w:t>
      </w:r>
    </w:p>
    <w:p w14:paraId="22A18D35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JACQUES ANTONIO DE MIRANDA</w:t>
      </w:r>
    </w:p>
    <w:p w14:paraId="2AB2FF73" w14:textId="77777777" w:rsidR="005C6CDA" w:rsidRPr="00566572" w:rsidRDefault="008735D6">
      <w:pPr>
        <w:jc w:val="center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Reitor da UFOB</w:t>
      </w:r>
    </w:p>
    <w:p w14:paraId="5742D67F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p w14:paraId="3A2BA380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p w14:paraId="33A42B06" w14:textId="77777777" w:rsidR="005C6CDA" w:rsidRPr="00566572" w:rsidRDefault="008735D6">
      <w:pPr>
        <w:ind w:right="-284"/>
        <w:jc w:val="center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__________________________________</w:t>
      </w:r>
    </w:p>
    <w:p w14:paraId="3C136503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XXXXXXXXXXXXXXXXXXXXXXXXXX</w:t>
      </w:r>
    </w:p>
    <w:p w14:paraId="4F170A24" w14:textId="77777777" w:rsidR="005C6CDA" w:rsidRPr="00566572" w:rsidRDefault="008735D6">
      <w:pPr>
        <w:pStyle w:val="Ttulo5"/>
        <w:ind w:right="-284"/>
        <w:jc w:val="center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66572">
        <w:rPr>
          <w:rFonts w:ascii="Times New Roman" w:eastAsia="Tahoma" w:hAnsi="Times New Roman" w:cs="Times New Roman"/>
          <w:color w:val="000000"/>
          <w:sz w:val="22"/>
          <w:szCs w:val="22"/>
        </w:rPr>
        <w:t>Presidente/Diretor da XXXXXXXXX</w:t>
      </w:r>
    </w:p>
    <w:p w14:paraId="41ECF00E" w14:textId="77777777" w:rsidR="005C6CDA" w:rsidRPr="00566572" w:rsidRDefault="005C6CDA">
      <w:pPr>
        <w:rPr>
          <w:sz w:val="22"/>
          <w:szCs w:val="22"/>
        </w:rPr>
      </w:pPr>
    </w:p>
    <w:p w14:paraId="39C20EEB" w14:textId="77777777" w:rsidR="005C6CDA" w:rsidRPr="00566572" w:rsidRDefault="005C6CDA">
      <w:pPr>
        <w:ind w:right="-284"/>
        <w:rPr>
          <w:rFonts w:eastAsia="Tahoma"/>
          <w:smallCaps/>
          <w:sz w:val="22"/>
          <w:szCs w:val="22"/>
        </w:rPr>
      </w:pPr>
    </w:p>
    <w:p w14:paraId="64C3324C" w14:textId="77777777" w:rsidR="005C6CDA" w:rsidRPr="00566572" w:rsidRDefault="008735D6">
      <w:pPr>
        <w:ind w:right="-284"/>
        <w:rPr>
          <w:rFonts w:eastAsia="Tahoma"/>
          <w:b/>
          <w:smallCaps/>
          <w:sz w:val="22"/>
          <w:szCs w:val="22"/>
        </w:rPr>
      </w:pPr>
      <w:r w:rsidRPr="00566572">
        <w:rPr>
          <w:rFonts w:eastAsia="Tahoma"/>
          <w:b/>
          <w:smallCaps/>
          <w:sz w:val="22"/>
          <w:szCs w:val="22"/>
        </w:rPr>
        <w:t>TESTEMUNHAS:</w:t>
      </w:r>
    </w:p>
    <w:p w14:paraId="2F6D8126" w14:textId="57DBBB9F" w:rsidR="005C6CDA" w:rsidRPr="00566572" w:rsidRDefault="005C6CDA">
      <w:pPr>
        <w:ind w:right="-284"/>
        <w:jc w:val="both"/>
        <w:rPr>
          <w:rFonts w:eastAsia="Tahoma"/>
          <w:b/>
          <w:smallCaps/>
          <w:sz w:val="22"/>
          <w:szCs w:val="22"/>
        </w:rPr>
      </w:pPr>
    </w:p>
    <w:p w14:paraId="17006C18" w14:textId="77777777" w:rsidR="005C6CDA" w:rsidRPr="00566572" w:rsidRDefault="005C6CDA">
      <w:pPr>
        <w:ind w:right="-284"/>
        <w:jc w:val="both"/>
        <w:rPr>
          <w:rFonts w:eastAsia="Tahoma"/>
          <w:b/>
          <w:smallCaps/>
          <w:sz w:val="22"/>
          <w:szCs w:val="22"/>
        </w:rPr>
      </w:pPr>
    </w:p>
    <w:p w14:paraId="063F8DAB" w14:textId="77777777" w:rsidR="005C6CDA" w:rsidRPr="00566572" w:rsidRDefault="008735D6">
      <w:pPr>
        <w:numPr>
          <w:ilvl w:val="0"/>
          <w:numId w:val="2"/>
        </w:numPr>
        <w:spacing w:line="240" w:lineRule="auto"/>
        <w:ind w:right="-284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___________________________                         2. __________________________</w:t>
      </w:r>
    </w:p>
    <w:p w14:paraId="4F2A8E65" w14:textId="77777777" w:rsidR="005C6CDA" w:rsidRPr="00566572" w:rsidRDefault="008735D6">
      <w:pPr>
        <w:ind w:right="-284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Nome:                                                                    Nome:</w:t>
      </w:r>
    </w:p>
    <w:p w14:paraId="2EA59827" w14:textId="77777777" w:rsidR="005C6CDA" w:rsidRPr="00566572" w:rsidRDefault="008735D6">
      <w:pPr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CPF:                                                                       CPF:</w:t>
      </w:r>
    </w:p>
    <w:p w14:paraId="3756D777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sectPr w:rsidR="005C6CDA" w:rsidRPr="00566572" w:rsidSect="00A00966">
      <w:headerReference w:type="default" r:id="rId8"/>
      <w:footerReference w:type="default" r:id="rId9"/>
      <w:pgSz w:w="11906" w:h="16838"/>
      <w:pgMar w:top="1418" w:right="1416" w:bottom="1418" w:left="1701" w:header="22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8181" w14:textId="77777777" w:rsidR="00BB402B" w:rsidRDefault="00BB402B">
      <w:pPr>
        <w:spacing w:line="240" w:lineRule="auto"/>
      </w:pPr>
      <w:r>
        <w:separator/>
      </w:r>
    </w:p>
  </w:endnote>
  <w:endnote w:type="continuationSeparator" w:id="0">
    <w:p w14:paraId="58201D00" w14:textId="77777777" w:rsidR="00BB402B" w:rsidRDefault="00BB4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29E0" w14:textId="77777777" w:rsidR="005C6CDA" w:rsidRDefault="008735D6">
    <w:pPr>
      <w:spacing w:after="280" w:line="120" w:lineRule="auto"/>
      <w:rPr>
        <w:sz w:val="14"/>
        <w:szCs w:val="14"/>
      </w:rPr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F7869E" wp14:editId="42F4493E">
              <wp:simplePos x="0" y="0"/>
              <wp:positionH relativeFrom="column">
                <wp:posOffset>-965199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442645" y="3936845"/>
                        <a:ext cx="7543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0</wp:posOffset>
              </wp:positionV>
              <wp:extent cx="1905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B76AD0" w14:textId="77777777" w:rsidR="005C6CDA" w:rsidRDefault="008735D6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 Rua Professor José Seabra de Lemos, nº 316 | Recanto dos Pássaros | Barreiras - BA</w:t>
    </w:r>
  </w:p>
  <w:p w14:paraId="348991BE" w14:textId="77777777" w:rsidR="005C6CDA" w:rsidRDefault="008735D6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3614-3552, 3553</w:t>
    </w:r>
  </w:p>
  <w:p w14:paraId="1CA8FA3F" w14:textId="77777777" w:rsidR="005C6CDA" w:rsidRDefault="006C041F" w:rsidP="006C041F">
    <w:pPr>
      <w:pBdr>
        <w:top w:val="nil"/>
        <w:left w:val="nil"/>
        <w:bottom w:val="nil"/>
        <w:right w:val="nil"/>
        <w:between w:val="nil"/>
      </w:pBdr>
      <w:tabs>
        <w:tab w:val="left" w:pos="5357"/>
      </w:tabs>
      <w:spacing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C1C8" w14:textId="77777777" w:rsidR="00BB402B" w:rsidRDefault="00BB402B">
      <w:pPr>
        <w:spacing w:line="240" w:lineRule="auto"/>
      </w:pPr>
      <w:r>
        <w:separator/>
      </w:r>
    </w:p>
  </w:footnote>
  <w:footnote w:type="continuationSeparator" w:id="0">
    <w:p w14:paraId="62B18255" w14:textId="77777777" w:rsidR="00BB402B" w:rsidRDefault="00BB4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646" w14:textId="1DAE0001" w:rsidR="005C6CDA" w:rsidRDefault="00C0302B" w:rsidP="00C030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ahoma" w:eastAsia="Tahoma" w:hAnsi="Tahoma" w:cs="Tahoma"/>
        <w:sz w:val="22"/>
        <w:szCs w:val="22"/>
      </w:rPr>
    </w:pPr>
    <w:r>
      <w:rPr>
        <w:rFonts w:asciiTheme="minorHAnsi" w:eastAsia="Tahoma" w:hAnsiTheme="minorHAnsi" w:cstheme="minorHAnsi"/>
        <w:b/>
        <w:noProof/>
        <w:sz w:val="22"/>
        <w:szCs w:val="22"/>
        <w:lang w:eastAsia="pt-BR" w:bidi="ar-SA"/>
      </w:rPr>
      <w:drawing>
        <wp:anchor distT="0" distB="0" distL="114300" distR="114300" simplePos="0" relativeHeight="251660288" behindDoc="0" locked="0" layoutInCell="1" allowOverlap="1" wp14:anchorId="3742EC92" wp14:editId="3148F54A">
          <wp:simplePos x="0" y="0"/>
          <wp:positionH relativeFrom="column">
            <wp:posOffset>2307590</wp:posOffset>
          </wp:positionH>
          <wp:positionV relativeFrom="paragraph">
            <wp:posOffset>153035</wp:posOffset>
          </wp:positionV>
          <wp:extent cx="706755" cy="6940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1068D" w14:textId="1D58D728" w:rsidR="005C6CDA" w:rsidRDefault="005C6C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7442D9E4" w14:textId="13966F42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D370295" w14:textId="126ACC2C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262776BF" w14:textId="53035128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414D4838" w14:textId="4CD85A45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7E82A708" w14:textId="77777777" w:rsidR="00BC0110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Theme="minorHAnsi" w:eastAsia="Tahoma" w:hAnsiTheme="minorHAnsi" w:cstheme="minorHAnsi"/>
        <w:b/>
        <w:noProof/>
        <w:lang w:eastAsia="pt-BR" w:bidi="ar-SA"/>
      </w:rPr>
    </w:pPr>
  </w:p>
  <w:p w14:paraId="5A61FADA" w14:textId="77777777" w:rsidR="00BC0110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inorHAnsi" w:eastAsia="Tahoma" w:hAnsiTheme="minorHAnsi" w:cstheme="minorHAnsi"/>
        <w:b/>
        <w:noProof/>
        <w:lang w:eastAsia="pt-BR" w:bidi="ar-SA"/>
      </w:rPr>
    </w:pPr>
  </w:p>
  <w:p w14:paraId="230BDF50" w14:textId="56F6EFFF" w:rsidR="00C0302B" w:rsidRPr="00566572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RPr="00566572">
      <w:rPr>
        <w:rFonts w:eastAsia="Tahoma"/>
        <w:b/>
        <w:noProof/>
        <w:lang w:eastAsia="pt-BR" w:bidi="ar-SA"/>
      </w:rPr>
      <w:t>UNIVERSIDADE FEDERAL DO OESTE DA BAHIA</w:t>
    </w:r>
  </w:p>
  <w:p w14:paraId="46932247" w14:textId="3ECAF127" w:rsidR="00C0302B" w:rsidRPr="00566572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proofErr w:type="spellStart"/>
    <w:r w:rsidRPr="00566572">
      <w:rPr>
        <w:rFonts w:eastAsia="Tahoma"/>
        <w:sz w:val="22"/>
        <w:szCs w:val="22"/>
      </w:rPr>
      <w:t>Pró-Reitoria</w:t>
    </w:r>
    <w:proofErr w:type="spellEnd"/>
    <w:r w:rsidRPr="00566572">
      <w:rPr>
        <w:rFonts w:eastAsia="Tahoma"/>
        <w:sz w:val="22"/>
        <w:szCs w:val="22"/>
      </w:rPr>
      <w:t xml:space="preserve"> de Planejamento e Desenvolvimento Institucional</w:t>
    </w:r>
  </w:p>
  <w:p w14:paraId="582B8464" w14:textId="1882DA48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3D07C392" w14:textId="77777777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E6E"/>
    <w:multiLevelType w:val="multilevel"/>
    <w:tmpl w:val="183E4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DE2310"/>
    <w:multiLevelType w:val="multilevel"/>
    <w:tmpl w:val="AFCEF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7B5F501D"/>
    <w:multiLevelType w:val="multilevel"/>
    <w:tmpl w:val="4142E08C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2.%3."/>
      <w:lvlJc w:val="left"/>
      <w:pPr>
        <w:ind w:left="3785" w:hanging="180"/>
      </w:pPr>
    </w:lvl>
    <w:lvl w:ilvl="3">
      <w:start w:val="1"/>
      <w:numFmt w:val="decimal"/>
      <w:lvlText w:val="%2.%3.%4."/>
      <w:lvlJc w:val="left"/>
      <w:pPr>
        <w:ind w:left="4505" w:hanging="360"/>
      </w:pPr>
    </w:lvl>
    <w:lvl w:ilvl="4">
      <w:start w:val="1"/>
      <w:numFmt w:val="lowerLetter"/>
      <w:lvlText w:val="%2.%3.%4.%5."/>
      <w:lvlJc w:val="left"/>
      <w:pPr>
        <w:ind w:left="5225" w:hanging="360"/>
      </w:pPr>
    </w:lvl>
    <w:lvl w:ilvl="5">
      <w:start w:val="1"/>
      <w:numFmt w:val="lowerRoman"/>
      <w:lvlText w:val="%2.%3.%4.%5.%6."/>
      <w:lvlJc w:val="left"/>
      <w:pPr>
        <w:ind w:left="5945" w:hanging="180"/>
      </w:pPr>
    </w:lvl>
    <w:lvl w:ilvl="6">
      <w:start w:val="1"/>
      <w:numFmt w:val="decimal"/>
      <w:lvlText w:val="%2.%3.%4.%5.%6.%7."/>
      <w:lvlJc w:val="left"/>
      <w:pPr>
        <w:ind w:left="6665" w:hanging="360"/>
      </w:pPr>
    </w:lvl>
    <w:lvl w:ilvl="7">
      <w:start w:val="1"/>
      <w:numFmt w:val="lowerLetter"/>
      <w:lvlText w:val="%2.%3.%4.%5.%6.%7.%8."/>
      <w:lvlJc w:val="left"/>
      <w:pPr>
        <w:ind w:left="7385" w:hanging="360"/>
      </w:pPr>
    </w:lvl>
    <w:lvl w:ilvl="8">
      <w:start w:val="1"/>
      <w:numFmt w:val="lowerRoman"/>
      <w:lvlText w:val="%2.%3.%4.%5.%6.%7.%8.%9."/>
      <w:lvlJc w:val="left"/>
      <w:pPr>
        <w:ind w:left="8105" w:hanging="180"/>
      </w:pPr>
    </w:lvl>
  </w:abstractNum>
  <w:num w:numId="1" w16cid:durableId="87238309">
    <w:abstractNumId w:val="1"/>
  </w:num>
  <w:num w:numId="2" w16cid:durableId="127210641">
    <w:abstractNumId w:val="0"/>
  </w:num>
  <w:num w:numId="3" w16cid:durableId="145332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DA"/>
    <w:rsid w:val="00010AFD"/>
    <w:rsid w:val="00094060"/>
    <w:rsid w:val="00102671"/>
    <w:rsid w:val="001519AF"/>
    <w:rsid w:val="00371DDC"/>
    <w:rsid w:val="0040163E"/>
    <w:rsid w:val="00464E08"/>
    <w:rsid w:val="00467BEA"/>
    <w:rsid w:val="00566572"/>
    <w:rsid w:val="005C6CDA"/>
    <w:rsid w:val="005E34A9"/>
    <w:rsid w:val="00616551"/>
    <w:rsid w:val="006761A4"/>
    <w:rsid w:val="006B130A"/>
    <w:rsid w:val="006C041F"/>
    <w:rsid w:val="006D2E82"/>
    <w:rsid w:val="00704FA4"/>
    <w:rsid w:val="00755252"/>
    <w:rsid w:val="00764EBD"/>
    <w:rsid w:val="007B1C05"/>
    <w:rsid w:val="00824D5D"/>
    <w:rsid w:val="008735D6"/>
    <w:rsid w:val="00941222"/>
    <w:rsid w:val="00974DEE"/>
    <w:rsid w:val="009E2303"/>
    <w:rsid w:val="009F54B6"/>
    <w:rsid w:val="00A00966"/>
    <w:rsid w:val="00A45AC0"/>
    <w:rsid w:val="00A66854"/>
    <w:rsid w:val="00B04DCF"/>
    <w:rsid w:val="00B638EC"/>
    <w:rsid w:val="00B65283"/>
    <w:rsid w:val="00BA20BE"/>
    <w:rsid w:val="00BB402B"/>
    <w:rsid w:val="00BC0110"/>
    <w:rsid w:val="00BF3AE9"/>
    <w:rsid w:val="00C0129F"/>
    <w:rsid w:val="00C0302B"/>
    <w:rsid w:val="00C17507"/>
    <w:rsid w:val="00C57F9C"/>
    <w:rsid w:val="00D03110"/>
    <w:rsid w:val="00D03C62"/>
    <w:rsid w:val="00DB7F06"/>
    <w:rsid w:val="00E24478"/>
    <w:rsid w:val="00ED71F3"/>
    <w:rsid w:val="00F4665C"/>
    <w:rsid w:val="00FA58AA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D394"/>
  <w15:docId w15:val="{36D639DA-F500-41E4-8709-836A7CB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9D"/>
    <w:pPr>
      <w:suppressAutoHyphens/>
      <w:spacing w:line="100" w:lineRule="atLeast"/>
    </w:pPr>
    <w:rPr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unhideWhenUsed/>
    <w:qFormat/>
    <w:rsid w:val="00D10C9D"/>
    <w:pPr>
      <w:keepNext/>
      <w:tabs>
        <w:tab w:val="num" w:pos="576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Corpodetexto"/>
    <w:uiPriority w:val="9"/>
    <w:unhideWhenUsed/>
    <w:qFormat/>
    <w:rsid w:val="00D10C9D"/>
    <w:pPr>
      <w:keepNext/>
      <w:tabs>
        <w:tab w:val="num" w:pos="720"/>
      </w:tabs>
      <w:ind w:left="720" w:hanging="720"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Corpodetexto"/>
    <w:uiPriority w:val="9"/>
    <w:unhideWhenUsed/>
    <w:qFormat/>
    <w:rsid w:val="00D10C9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B00F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D10C9D"/>
  </w:style>
  <w:style w:type="character" w:customStyle="1" w:styleId="Ttulo2Char">
    <w:name w:val="Título 2 Char"/>
    <w:basedOn w:val="Fontepargpadro1"/>
    <w:rsid w:val="00D10C9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4Char">
    <w:name w:val="Título 4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Char">
    <w:name w:val="Corpo de texto Char"/>
    <w:basedOn w:val="Fontepargpadro1"/>
    <w:rsid w:val="00D10C9D"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Recuodecorpodetexto2Char">
    <w:name w:val="Recuo de corpo de texto 2 Char"/>
    <w:basedOn w:val="Fontepargpadro1"/>
    <w:rsid w:val="00D10C9D"/>
    <w:rPr>
      <w:rFonts w:ascii="Times New Roman" w:eastAsia="Times New Roman" w:hAnsi="Times New Roman" w:cs="Times New Roman"/>
      <w:sz w:val="28"/>
      <w:szCs w:val="20"/>
    </w:rPr>
  </w:style>
  <w:style w:type="character" w:customStyle="1" w:styleId="Refdecomentrio1">
    <w:name w:val="Ref. de comentário1"/>
    <w:basedOn w:val="Fontepargpadro1"/>
    <w:rsid w:val="00D10C9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D10C9D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D10C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1"/>
    <w:rsid w:val="00D10C9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10C9D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1"/>
    <w:rsid w:val="00D10C9D"/>
    <w:rPr>
      <w:rFonts w:ascii="Times New Roman" w:eastAsia="Times New Roman" w:hAnsi="Times New Roman" w:cs="Times New Roman"/>
      <w:sz w:val="24"/>
      <w:szCs w:val="20"/>
    </w:rPr>
  </w:style>
  <w:style w:type="paragraph" w:customStyle="1" w:styleId="Ttulo10">
    <w:name w:val="Título1"/>
    <w:basedOn w:val="Normal"/>
    <w:next w:val="Corpodetexto"/>
    <w:rsid w:val="00D10C9D"/>
    <w:pPr>
      <w:keepNext/>
      <w:spacing w:before="240" w:after="120"/>
      <w:ind w:right="-283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Corpodetexto">
    <w:name w:val="Body Text"/>
    <w:basedOn w:val="Normal"/>
    <w:rsid w:val="00D10C9D"/>
    <w:pPr>
      <w:jc w:val="both"/>
    </w:pPr>
    <w:rPr>
      <w:sz w:val="28"/>
    </w:rPr>
  </w:style>
  <w:style w:type="paragraph" w:styleId="Lista">
    <w:name w:val="List"/>
    <w:basedOn w:val="Corpodetexto"/>
    <w:rsid w:val="00D10C9D"/>
    <w:rPr>
      <w:rFonts w:cs="Mangal"/>
    </w:rPr>
  </w:style>
  <w:style w:type="paragraph" w:customStyle="1" w:styleId="Legenda1">
    <w:name w:val="Legenda1"/>
    <w:basedOn w:val="Normal"/>
    <w:rsid w:val="00D10C9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10C9D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D10C9D"/>
    <w:pPr>
      <w:ind w:left="283"/>
      <w:jc w:val="both"/>
    </w:pPr>
    <w:rPr>
      <w:b/>
      <w:sz w:val="28"/>
      <w:u w:val="single"/>
    </w:rPr>
  </w:style>
  <w:style w:type="paragraph" w:customStyle="1" w:styleId="Recuodecorpodetexto21">
    <w:name w:val="Recuo de corpo de texto 21"/>
    <w:basedOn w:val="Normal"/>
    <w:rsid w:val="00D10C9D"/>
    <w:pPr>
      <w:ind w:firstLine="2127"/>
      <w:jc w:val="both"/>
    </w:pPr>
    <w:rPr>
      <w:sz w:val="28"/>
    </w:rPr>
  </w:style>
  <w:style w:type="paragraph" w:customStyle="1" w:styleId="PargrafodaLista1">
    <w:name w:val="Parágrafo da Lista1"/>
    <w:basedOn w:val="Normal"/>
    <w:rsid w:val="00D10C9D"/>
    <w:pPr>
      <w:ind w:left="720"/>
    </w:pPr>
  </w:style>
  <w:style w:type="paragraph" w:customStyle="1" w:styleId="WW-Recuodecorpodetexto2">
    <w:name w:val="WW-Recuo de corpo de texto 2"/>
    <w:basedOn w:val="Normal"/>
    <w:rsid w:val="00D10C9D"/>
    <w:pPr>
      <w:widowControl w:val="0"/>
      <w:ind w:firstLine="1418"/>
      <w:jc w:val="both"/>
    </w:pPr>
    <w:rPr>
      <w:rFonts w:ascii="Arial" w:eastAsia="Lucida Sans Unicode" w:hAnsi="Arial"/>
    </w:rPr>
  </w:style>
  <w:style w:type="paragraph" w:customStyle="1" w:styleId="Textodecomentrio1">
    <w:name w:val="Texto de comentário1"/>
    <w:basedOn w:val="Normal"/>
    <w:rsid w:val="00D10C9D"/>
    <w:rPr>
      <w:sz w:val="20"/>
    </w:rPr>
  </w:style>
  <w:style w:type="paragraph" w:customStyle="1" w:styleId="Assuntodocomentrio1">
    <w:name w:val="Assunto do comentário1"/>
    <w:basedOn w:val="Textodecomentrio1"/>
    <w:rsid w:val="00D10C9D"/>
    <w:rPr>
      <w:b/>
      <w:bCs/>
    </w:rPr>
  </w:style>
  <w:style w:type="paragraph" w:customStyle="1" w:styleId="Textodebalo1">
    <w:name w:val="Texto de balão1"/>
    <w:basedOn w:val="Normal"/>
    <w:rsid w:val="00D10C9D"/>
    <w:rPr>
      <w:rFonts w:ascii="Tahoma" w:hAnsi="Tahoma" w:cs="Tahoma"/>
      <w:sz w:val="16"/>
      <w:szCs w:val="16"/>
    </w:rPr>
  </w:style>
  <w:style w:type="paragraph" w:customStyle="1" w:styleId="Reviso1">
    <w:name w:val="Revisão1"/>
    <w:rsid w:val="00D10C9D"/>
    <w:pPr>
      <w:suppressAutoHyphens/>
      <w:spacing w:line="100" w:lineRule="atLeast"/>
    </w:pPr>
    <w:rPr>
      <w:kern w:val="1"/>
      <w:lang w:eastAsia="hi-IN" w:bidi="hi-IN"/>
    </w:rPr>
  </w:style>
  <w:style w:type="paragraph" w:styleId="Cabealho">
    <w:name w:val="header"/>
    <w:basedOn w:val="Normal"/>
    <w:uiPriority w:val="99"/>
    <w:rsid w:val="00D10C9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0C9D"/>
    <w:pPr>
      <w:suppressLineNumbers/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"/>
    <w:semiHidden/>
    <w:rsid w:val="002B00FD"/>
    <w:rPr>
      <w:rFonts w:asciiTheme="majorHAnsi" w:eastAsiaTheme="majorEastAsia" w:hAnsiTheme="majorHAnsi" w:cs="Mangal"/>
      <w:color w:val="365F91" w:themeColor="accent1" w:themeShade="BF"/>
      <w:kern w:val="1"/>
      <w:sz w:val="24"/>
      <w:lang w:eastAsia="hi-IN" w:bidi="hi-I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73C0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73C01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Fontepargpadro"/>
    <w:uiPriority w:val="99"/>
    <w:semiHidden/>
    <w:unhideWhenUsed/>
    <w:rsid w:val="007E0976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uH7eGk2thsmu6QtrxqDc1EAJg==">AMUW2mXhKr7nKtanGoS2GDk9wAx1WmbmSGDHb4aBFkYPZ5JszKwUtmsfzuQKZN7cFU+fNHHjVqoMZeyyiNzVz/0yOKf6I5YsY7wS158pzeq2yUW3a/R4+sY=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bibiana.costa</dc:creator>
  <cp:lastModifiedBy>Reinilton - Pichau</cp:lastModifiedBy>
  <cp:revision>2</cp:revision>
  <dcterms:created xsi:type="dcterms:W3CDTF">2023-07-21T18:04:00Z</dcterms:created>
  <dcterms:modified xsi:type="dcterms:W3CDTF">2023-07-21T18:04:00Z</dcterms:modified>
</cp:coreProperties>
</file>