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9FD" w:rsidRDefault="00F309FD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p w:rsidR="00467358" w:rsidRDefault="00162498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sz w:val="24"/>
          <w:szCs w:val="24"/>
        </w:rPr>
        <w:t>RELAÇÃO DE GRUPOS DE ESTUDOS CADASTRADOS NA PRÓ-REITORIA DE GRADUAÇÃO</w:t>
      </w:r>
    </w:p>
    <w:p w:rsidR="00467358" w:rsidRDefault="00162498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PERÍODO: 2025-2026</w:t>
      </w:r>
    </w:p>
    <w:p w:rsidR="00467358" w:rsidRDefault="00467358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tbl>
      <w:tblPr>
        <w:tblStyle w:val="a1"/>
        <w:tblW w:w="138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4264"/>
        <w:gridCol w:w="1085"/>
        <w:gridCol w:w="2872"/>
        <w:gridCol w:w="1838"/>
      </w:tblGrid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GRUPO DE ESTUDOS</w:t>
            </w:r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COORDENADOR (A)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UNIDADE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ÁREA DE CONHECIMENTO</w:t>
            </w:r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TEMÁTICA PRINCIPAL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GEPSELVA - Grupo de Estudos em Animais Selvagens</w:t>
            </w:r>
          </w:p>
        </w:tc>
        <w:tc>
          <w:tcPr>
            <w:tcW w:w="4264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Profa. Me. Lourdes Marina Bezerra Pessoa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Medicina e Conservação de Animais Selvagens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Animais Selvagens/Conservação de Fauna Selvagem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OPARÁ - Grupo de Estudos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Decolonais</w:t>
            </w:r>
            <w:proofErr w:type="spellEnd"/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Sérgio Pessoa Ferro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CEHU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Interdisciplinar</w:t>
            </w:r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Direitos dos povos indígenas</w:t>
            </w:r>
          </w:p>
        </w:tc>
      </w:tr>
      <w:tr w:rsidR="00467358">
        <w:trPr>
          <w:trHeight w:val="567"/>
        </w:trPr>
        <w:tc>
          <w:tcPr>
            <w:tcW w:w="382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Núcleo Interdisciplinar em Agroecologia e Agricultura Familiar</w:t>
            </w:r>
          </w:p>
        </w:tc>
        <w:tc>
          <w:tcPr>
            <w:tcW w:w="4264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Profa.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Bruna Maria Santos de Oliveira</w:t>
            </w:r>
          </w:p>
        </w:tc>
        <w:tc>
          <w:tcPr>
            <w:tcW w:w="1085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Ciências Agrárias</w:t>
            </w:r>
          </w:p>
        </w:tc>
        <w:tc>
          <w:tcPr>
            <w:tcW w:w="183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Agricultura familiar, agroecologia e plantas medicinais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Quero ser anestesista!</w:t>
            </w:r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Deusdete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Conceição Gomes Junior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Anestesiologia</w:t>
            </w:r>
            <w:proofErr w:type="spellEnd"/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Anestesiologia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Veterinária</w:t>
            </w:r>
          </w:p>
        </w:tc>
      </w:tr>
      <w:tr w:rsidR="00467358">
        <w:trPr>
          <w:trHeight w:val="567"/>
        </w:trPr>
        <w:tc>
          <w:tcPr>
            <w:tcW w:w="382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Grupo de Estudos em Inspeção e Tecnologia de Produtos de Origem Animal - GEITPOA</w:t>
            </w:r>
          </w:p>
        </w:tc>
        <w:tc>
          <w:tcPr>
            <w:tcW w:w="4264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Profa.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Juliana Ribeiro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Lucci</w:t>
            </w:r>
            <w:proofErr w:type="spellEnd"/>
          </w:p>
        </w:tc>
        <w:tc>
          <w:tcPr>
            <w:tcW w:w="1085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Medicina Veterinária</w:t>
            </w:r>
          </w:p>
        </w:tc>
        <w:tc>
          <w:tcPr>
            <w:tcW w:w="183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Inspeção de Produtos de Origem Animal</w:t>
            </w:r>
          </w:p>
        </w:tc>
      </w:tr>
      <w:tr w:rsidR="00467358">
        <w:trPr>
          <w:trHeight w:val="567"/>
        </w:trPr>
        <w:tc>
          <w:tcPr>
            <w:tcW w:w="382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Grupo de Estudos em Nutrição Animal e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Forragicultura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(GENFOR)</w:t>
            </w:r>
          </w:p>
        </w:tc>
        <w:tc>
          <w:tcPr>
            <w:tcW w:w="4264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Adérico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Júnior Badaró Pimentel</w:t>
            </w:r>
          </w:p>
        </w:tc>
        <w:tc>
          <w:tcPr>
            <w:tcW w:w="1085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Ciências Agrárias</w:t>
            </w:r>
          </w:p>
        </w:tc>
        <w:tc>
          <w:tcPr>
            <w:tcW w:w="1838" w:type="dxa"/>
            <w:shd w:val="clear" w:color="auto" w:fill="F2F2F2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Pastagem e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Forragicultura</w:t>
            </w:r>
            <w:proofErr w:type="spellEnd"/>
          </w:p>
        </w:tc>
      </w:tr>
      <w:tr w:rsidR="00467358">
        <w:trPr>
          <w:trHeight w:val="567"/>
        </w:trPr>
        <w:tc>
          <w:tcPr>
            <w:tcW w:w="382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Grupo de Estudos em Irrigação e Agrometeorologia no Semiárido (GEIAS)</w:t>
            </w:r>
          </w:p>
        </w:tc>
        <w:tc>
          <w:tcPr>
            <w:tcW w:w="4264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Wemerson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Saulo da Silva Barbosa</w:t>
            </w:r>
          </w:p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Prof. </w:t>
            </w:r>
            <w:proofErr w:type="spellStart"/>
            <w:r>
              <w:rPr>
                <w:rFonts w:ascii="Cambria" w:eastAsia="Cambria" w:hAnsi="Cambria" w:cs="Cambria"/>
                <w:sz w:val="20"/>
                <w:szCs w:val="20"/>
              </w:rPr>
              <w:t>Dr</w:t>
            </w:r>
            <w:proofErr w:type="spellEnd"/>
            <w:r>
              <w:rPr>
                <w:rFonts w:ascii="Cambria" w:eastAsia="Cambria" w:hAnsi="Cambria" w:cs="Cambria"/>
                <w:sz w:val="20"/>
                <w:szCs w:val="20"/>
              </w:rPr>
              <w:t xml:space="preserve"> Lucas dos Santos Batista</w:t>
            </w:r>
          </w:p>
        </w:tc>
        <w:tc>
          <w:tcPr>
            <w:tcW w:w="1085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CMB</w:t>
            </w:r>
          </w:p>
        </w:tc>
        <w:tc>
          <w:tcPr>
            <w:tcW w:w="2872" w:type="dxa"/>
            <w:vAlign w:val="center"/>
          </w:tcPr>
          <w:p w:rsidR="00467358" w:rsidRDefault="00162498">
            <w:pP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Ciências Agrárias</w:t>
            </w:r>
          </w:p>
        </w:tc>
        <w:tc>
          <w:tcPr>
            <w:tcW w:w="1838" w:type="dxa"/>
            <w:vAlign w:val="center"/>
          </w:tcPr>
          <w:p w:rsidR="00467358" w:rsidRDefault="001624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Irrigação e Agrometeorologia</w:t>
            </w:r>
          </w:p>
        </w:tc>
      </w:tr>
    </w:tbl>
    <w:p w:rsidR="00467358" w:rsidRDefault="004673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sz w:val="20"/>
          <w:szCs w:val="20"/>
        </w:rPr>
      </w:pPr>
    </w:p>
    <w:p w:rsidR="00467358" w:rsidRDefault="00467358">
      <w:pPr>
        <w:jc w:val="center"/>
        <w:rPr>
          <w:rFonts w:ascii="Cambria" w:eastAsia="Cambria" w:hAnsi="Cambria" w:cs="Cambria"/>
          <w:sz w:val="24"/>
          <w:szCs w:val="24"/>
        </w:rPr>
      </w:pPr>
    </w:p>
    <w:sectPr w:rsidR="00467358">
      <w:headerReference w:type="default" r:id="rId7"/>
      <w:pgSz w:w="16838" w:h="11906" w:orient="landscape"/>
      <w:pgMar w:top="1080" w:right="2410" w:bottom="1080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498" w:rsidRDefault="00162498">
      <w:pPr>
        <w:spacing w:after="0" w:line="240" w:lineRule="auto"/>
      </w:pPr>
      <w:r>
        <w:separator/>
      </w:r>
    </w:p>
  </w:endnote>
  <w:endnote w:type="continuationSeparator" w:id="0">
    <w:p w:rsidR="00162498" w:rsidRDefault="00162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E16AEA-9F22-4B91-B449-57FBCF76CC7C}"/>
    <w:embedBold r:id="rId2" w:fontKey="{0516DCE5-28F5-48E2-971D-6A326846D9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D34A31-98BD-4CC4-BCBF-5C5E8F14954A}"/>
    <w:embedBold r:id="rId4" w:fontKey="{FF8B1900-9564-4C7A-A828-C34FEE4279E0}"/>
  </w:font>
  <w:font w:name="Cambria-Bold">
    <w:panose1 w:val="00000000000000000000"/>
    <w:charset w:val="00"/>
    <w:family w:val="roman"/>
    <w:notTrueType/>
    <w:pitch w:val="default"/>
  </w:font>
  <w:font w:name="Cambria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5" w:fontKey="{6785C34C-F47F-406F-9E6E-A646C86C66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55A265-9204-4F2E-A9A8-3E16861F282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498" w:rsidRDefault="00162498">
      <w:pPr>
        <w:spacing w:after="0" w:line="240" w:lineRule="auto"/>
      </w:pPr>
      <w:r>
        <w:separator/>
      </w:r>
    </w:p>
  </w:footnote>
  <w:footnote w:type="continuationSeparator" w:id="0">
    <w:p w:rsidR="00162498" w:rsidRDefault="00162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358" w:rsidRDefault="00467358">
    <w:pPr>
      <w:spacing w:after="0"/>
      <w:ind w:left="1134"/>
      <w:rPr>
        <w:b/>
        <w:bCs/>
      </w:rPr>
    </w:pPr>
  </w:p>
  <w:p w:rsidR="00467358" w:rsidRDefault="00467358">
    <w:pPr>
      <w:spacing w:after="0"/>
      <w:ind w:left="1134"/>
      <w:rPr>
        <w:b/>
        <w:bCs/>
      </w:rPr>
    </w:pPr>
  </w:p>
  <w:p w:rsidR="00467358" w:rsidRDefault="00162498">
    <w:pPr>
      <w:spacing w:after="0"/>
      <w:ind w:left="1134"/>
      <w:rPr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203200</wp:posOffset>
          </wp:positionH>
          <wp:positionV relativeFrom="paragraph">
            <wp:posOffset>12700</wp:posOffset>
          </wp:positionV>
          <wp:extent cx="468630" cy="597535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63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67358" w:rsidRDefault="00162498">
    <w:pPr>
      <w:spacing w:after="0"/>
      <w:ind w:left="1134"/>
      <w:rPr>
        <w:b/>
        <w:bCs/>
        <w:sz w:val="18"/>
        <w:szCs w:val="18"/>
      </w:rPr>
    </w:pPr>
    <w:r>
      <w:rPr>
        <w:b/>
        <w:bCs/>
        <w:sz w:val="18"/>
        <w:szCs w:val="18"/>
      </w:rPr>
      <w:t>UNIVERSIDADE FEDERAL DO OESTE DA BAHIA</w:t>
    </w:r>
  </w:p>
  <w:p w:rsidR="00467358" w:rsidRDefault="00162498">
    <w:pPr>
      <w:pBdr>
        <w:bottom w:val="single" w:sz="4" w:space="1" w:color="000000"/>
      </w:pBdr>
      <w:spacing w:after="0"/>
      <w:ind w:left="1134"/>
      <w:rPr>
        <w:b/>
        <w:bCs/>
        <w:sz w:val="18"/>
        <w:szCs w:val="18"/>
      </w:rPr>
    </w:pPr>
    <w:r>
      <w:rPr>
        <w:b/>
        <w:bCs/>
        <w:sz w:val="18"/>
        <w:szCs w:val="18"/>
      </w:rPr>
      <w:t>PRO-REITORIA DE GRADUAÇÃO</w:t>
    </w:r>
  </w:p>
  <w:p w:rsidR="00467358" w:rsidRDefault="00162498">
    <w:pPr>
      <w:pBdr>
        <w:bottom w:val="single" w:sz="4" w:space="1" w:color="000000"/>
      </w:pBdr>
      <w:spacing w:after="0"/>
      <w:ind w:left="1134"/>
      <w:rPr>
        <w:b/>
        <w:bCs/>
        <w:sz w:val="18"/>
        <w:szCs w:val="18"/>
      </w:rPr>
    </w:pPr>
    <w:r>
      <w:rPr>
        <w:b/>
        <w:bCs/>
        <w:sz w:val="18"/>
        <w:szCs w:val="18"/>
      </w:rPr>
      <w:t>COORDENADORIA DE PROJETOS ESPECIAIS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358"/>
    <w:rsid w:val="00162498"/>
    <w:rsid w:val="00467358"/>
    <w:rsid w:val="00F3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7CED7"/>
  <w15:docId w15:val="{A9C0D6EE-3A57-4C4A-B4E1-FF8EBF24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style01">
    <w:name w:val="fontstyle01"/>
    <w:basedOn w:val="Fontepargpadro"/>
    <w:rsid w:val="009C7857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9C7857"/>
    <w:rPr>
      <w:rFonts w:ascii="Cambria-Bold" w:hAnsi="Cambria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9C7857"/>
    <w:rPr>
      <w:rFonts w:ascii="Cambria-Italic" w:hAnsi="Cambria-Italic" w:hint="default"/>
      <w:b w:val="0"/>
      <w:bCs w:val="0"/>
      <w:i/>
      <w:iCs/>
      <w:color w:val="00000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9303F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C1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1915"/>
  </w:style>
  <w:style w:type="paragraph" w:styleId="Rodap">
    <w:name w:val="footer"/>
    <w:basedOn w:val="Normal"/>
    <w:link w:val="RodapChar"/>
    <w:uiPriority w:val="99"/>
    <w:unhideWhenUsed/>
    <w:rsid w:val="001C1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1915"/>
  </w:style>
  <w:style w:type="character" w:styleId="Hyperlink">
    <w:name w:val="Hyperlink"/>
    <w:basedOn w:val="Fontepargpadro"/>
    <w:uiPriority w:val="99"/>
    <w:unhideWhenUsed/>
    <w:rsid w:val="00E222C8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1D6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/bI4DCVX6QyzbitZYj1Y2Oanw==">CgMxLjAyCGguZ2pkZ3hzMghoLmdqZGd4czIIaC5namRneHMyCGguZ2pkZ3hzMghoLmdqZGd4czIIaC5namRneHM4AHIhMTNVbWl5dVcwSVRyUm1OeXFxTEJjZ0pWSUUwY01uOW90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Patrícia-local</dc:creator>
  <cp:lastModifiedBy>Ana Camila Araujo de Almeida Castro</cp:lastModifiedBy>
  <cp:revision>2</cp:revision>
  <dcterms:created xsi:type="dcterms:W3CDTF">2026-01-08T13:26:00Z</dcterms:created>
  <dcterms:modified xsi:type="dcterms:W3CDTF">2026-01-08T13:26:00Z</dcterms:modified>
</cp:coreProperties>
</file>