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5E960" w14:textId="47336BDB" w:rsidR="00506503" w:rsidRPr="00506503" w:rsidRDefault="00506503" w:rsidP="00506503">
      <w:pPr>
        <w:widowControl/>
        <w:spacing w:before="480" w:after="120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bookmarkStart w:id="0" w:name="_GoBack"/>
      <w:r w:rsidRPr="00506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/>
        </w:rPr>
        <w:t>MODELO DE TERMO DE CIÊNCIA E RESPONSABILIDADE – TCR</w:t>
      </w:r>
    </w:p>
    <w:bookmarkEnd w:id="0"/>
    <w:p w14:paraId="1656F26D" w14:textId="77777777" w:rsidR="00506503" w:rsidRPr="00506503" w:rsidRDefault="00506503" w:rsidP="00506503">
      <w:pPr>
        <w:widowControl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209EFE77" w14:textId="77777777" w:rsidR="00506503" w:rsidRPr="00506503" w:rsidRDefault="00506503" w:rsidP="00506503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/>
        </w:rPr>
        <w:t>TERMO DE CIÊNCIA E RESPONSABILIDADE – TCR</w:t>
      </w:r>
    </w:p>
    <w:p w14:paraId="0E94DDEC" w14:textId="77777777" w:rsidR="00506503" w:rsidRPr="00506503" w:rsidRDefault="00506503" w:rsidP="00506503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/>
        </w:rPr>
        <w:t>PROGRAMA DE GESTÃO E DESEMPENHO - PGD-UFOB</w:t>
      </w:r>
    </w:p>
    <w:p w14:paraId="00124D2D" w14:textId="77777777" w:rsidR="00506503" w:rsidRPr="00506503" w:rsidRDefault="00506503" w:rsidP="00506503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Fundamentação: Portaria UFOB nº 668/2026 e Decreto nº 11.072/2022.</w:t>
      </w:r>
    </w:p>
    <w:p w14:paraId="592771CA" w14:textId="77777777" w:rsidR="00506503" w:rsidRPr="00506503" w:rsidRDefault="00506503" w:rsidP="00506503">
      <w:pPr>
        <w:widowControl/>
        <w:spacing w:before="240" w:after="80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b/>
          <w:bCs/>
          <w:color w:val="000000"/>
          <w:lang w:val="pt-BR"/>
        </w:rPr>
        <w:t>DADOS DO(A) SERVIDOR(A)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2410"/>
        <w:gridCol w:w="1701"/>
        <w:gridCol w:w="2183"/>
      </w:tblGrid>
      <w:tr w:rsidR="00506503" w:rsidRPr="00506503" w14:paraId="0414750C" w14:textId="77777777" w:rsidTr="00506503">
        <w:trPr>
          <w:jc w:val="center"/>
        </w:trPr>
        <w:tc>
          <w:tcPr>
            <w:tcW w:w="2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5945464C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t>Servidor(a):</w:t>
            </w:r>
          </w:p>
        </w:tc>
        <w:tc>
          <w:tcPr>
            <w:tcW w:w="6294" w:type="dxa"/>
            <w:gridSpan w:val="3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51A6B902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06503" w:rsidRPr="00506503" w14:paraId="4CD21282" w14:textId="77777777" w:rsidTr="00506503">
        <w:trPr>
          <w:jc w:val="center"/>
        </w:trPr>
        <w:tc>
          <w:tcPr>
            <w:tcW w:w="2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FDAEF61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t>Matrícula SIAPE:</w:t>
            </w:r>
          </w:p>
        </w:tc>
        <w:tc>
          <w:tcPr>
            <w:tcW w:w="241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D1E218C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77F9D25F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t>Cargo:</w:t>
            </w:r>
          </w:p>
        </w:tc>
        <w:tc>
          <w:tcPr>
            <w:tcW w:w="218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46087089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06503" w:rsidRPr="00506503" w14:paraId="6F313614" w14:textId="77777777" w:rsidTr="00506503">
        <w:trPr>
          <w:jc w:val="center"/>
        </w:trPr>
        <w:tc>
          <w:tcPr>
            <w:tcW w:w="2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321CDDCB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t>Unidade de Lotação:</w:t>
            </w:r>
          </w:p>
        </w:tc>
        <w:tc>
          <w:tcPr>
            <w:tcW w:w="6294" w:type="dxa"/>
            <w:gridSpan w:val="3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875830D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06503" w:rsidRPr="00506503" w14:paraId="15AD6235" w14:textId="77777777" w:rsidTr="00506503">
        <w:trPr>
          <w:jc w:val="center"/>
        </w:trPr>
        <w:tc>
          <w:tcPr>
            <w:tcW w:w="2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4DF48B7C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t>E-mail Institucional:</w:t>
            </w:r>
          </w:p>
        </w:tc>
        <w:tc>
          <w:tcPr>
            <w:tcW w:w="6294" w:type="dxa"/>
            <w:gridSpan w:val="3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3997F561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06503" w:rsidRPr="00506503" w14:paraId="4BFBC2DC" w14:textId="77777777" w:rsidTr="00506503">
        <w:trPr>
          <w:jc w:val="center"/>
        </w:trPr>
        <w:tc>
          <w:tcPr>
            <w:tcW w:w="2547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379D482C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t>DDD e Telefone / WhatsApp:</w:t>
            </w:r>
          </w:p>
        </w:tc>
        <w:tc>
          <w:tcPr>
            <w:tcW w:w="241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7E68D50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701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52C7FAEC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t>Chefia Imediata:</w:t>
            </w:r>
          </w:p>
        </w:tc>
        <w:tc>
          <w:tcPr>
            <w:tcW w:w="2183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5CF206CD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14:paraId="146F4A57" w14:textId="77777777" w:rsidR="00506503" w:rsidRPr="00506503" w:rsidRDefault="00506503" w:rsidP="00506503">
      <w:pPr>
        <w:widowControl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0C83ABF9" w14:textId="77777777" w:rsidR="00506503" w:rsidRPr="00506503" w:rsidRDefault="00506503" w:rsidP="00506503">
      <w:pPr>
        <w:widowControl/>
        <w:spacing w:before="200" w:after="80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b/>
          <w:bCs/>
          <w:color w:val="000000"/>
          <w:lang w:val="pt-BR"/>
        </w:rPr>
        <w:t>2. DADOS DE CARGO COMISSIONADO OU FUNÇÃO GRATIFICADA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3"/>
        <w:gridCol w:w="2119"/>
        <w:gridCol w:w="2573"/>
      </w:tblGrid>
      <w:tr w:rsidR="00506503" w:rsidRPr="00506503" w14:paraId="25FB5550" w14:textId="77777777" w:rsidTr="00506503">
        <w:trPr>
          <w:jc w:val="center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1EBF5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3269240F" w14:textId="77777777" w:rsidR="00506503" w:rsidRPr="00506503" w:rsidRDefault="00506503" w:rsidP="00506503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t>Possui Função Gratificada (FG) ou Cargo de Direção (CD)?</w:t>
            </w:r>
          </w:p>
        </w:tc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1EBF5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06991A8F" w14:textId="77777777" w:rsidR="00506503" w:rsidRPr="00506503" w:rsidRDefault="00506503" w:rsidP="00506503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t>Tipo e Nível da Função</w:t>
            </w:r>
          </w:p>
        </w:tc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1EBF5"/>
            <w:tcMar>
              <w:top w:w="80" w:type="dxa"/>
              <w:left w:w="100" w:type="dxa"/>
              <w:bottom w:w="80" w:type="dxa"/>
              <w:right w:w="100" w:type="dxa"/>
            </w:tcMar>
            <w:hideMark/>
          </w:tcPr>
          <w:p w14:paraId="3A9CA1E3" w14:textId="77777777" w:rsidR="00506503" w:rsidRPr="00506503" w:rsidRDefault="00506503" w:rsidP="00506503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t>Compatibilidade com o PGD</w:t>
            </w:r>
          </w:p>
        </w:tc>
      </w:tr>
      <w:tr w:rsidR="00506503" w:rsidRPr="00506503" w14:paraId="12C2EDDC" w14:textId="77777777" w:rsidTr="00506503">
        <w:trPr>
          <w:jc w:val="center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049B5B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Segoe UI Symbol" w:eastAsia="Times New Roman" w:hAnsi="Segoe UI Symbol" w:cs="Segoe UI Symbol"/>
                <w:color w:val="000000"/>
                <w:sz w:val="19"/>
                <w:szCs w:val="19"/>
                <w:lang w:val="pt-BR"/>
              </w:rPr>
              <w:t>☐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 xml:space="preserve"> Sim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br/>
            </w:r>
            <w:r w:rsidRPr="00506503">
              <w:rPr>
                <w:rFonts w:ascii="Segoe UI Symbol" w:eastAsia="Times New Roman" w:hAnsi="Segoe UI Symbol" w:cs="Segoe UI Symbol"/>
                <w:color w:val="000000"/>
                <w:sz w:val="19"/>
                <w:szCs w:val="19"/>
                <w:lang w:val="pt-BR"/>
              </w:rPr>
              <w:t>☐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 xml:space="preserve"> Não</w:t>
            </w:r>
          </w:p>
        </w:tc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C8BBDC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Segoe UI Symbol" w:eastAsia="Times New Roman" w:hAnsi="Segoe UI Symbol" w:cs="Segoe UI Symbol"/>
                <w:color w:val="000000"/>
                <w:sz w:val="19"/>
                <w:szCs w:val="19"/>
                <w:lang w:val="pt-BR"/>
              </w:rPr>
              <w:t>☐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 xml:space="preserve"> FG - Código: ________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br/>
            </w:r>
            <w:r w:rsidRPr="00506503">
              <w:rPr>
                <w:rFonts w:ascii="Segoe UI Symbol" w:eastAsia="Times New Roman" w:hAnsi="Segoe UI Symbol" w:cs="Segoe UI Symbol"/>
                <w:color w:val="000000"/>
                <w:sz w:val="19"/>
                <w:szCs w:val="19"/>
                <w:lang w:val="pt-BR"/>
              </w:rPr>
              <w:t>☐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 xml:space="preserve"> CD-IV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br/>
            </w:r>
            <w:r w:rsidRPr="00506503">
              <w:rPr>
                <w:rFonts w:ascii="Segoe UI Symbol" w:eastAsia="Times New Roman" w:hAnsi="Segoe UI Symbol" w:cs="Segoe UI Symbol"/>
                <w:color w:val="000000"/>
                <w:sz w:val="19"/>
                <w:szCs w:val="19"/>
                <w:lang w:val="pt-BR"/>
              </w:rPr>
              <w:t>☐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 xml:space="preserve"> Outro CD - Código: ____</w:t>
            </w:r>
          </w:p>
        </w:tc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DBE3E7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Segoe UI Symbol" w:eastAsia="Times New Roman" w:hAnsi="Segoe UI Symbol" w:cs="Segoe UI Symbol"/>
                <w:color w:val="000000"/>
                <w:sz w:val="19"/>
                <w:szCs w:val="19"/>
                <w:lang w:val="pt-BR"/>
              </w:rPr>
              <w:t>☐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 xml:space="preserve"> Dedicação Integral Compatível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br/>
            </w:r>
            <w:r w:rsidRPr="00506503">
              <w:rPr>
                <w:rFonts w:ascii="Segoe UI Symbol" w:eastAsia="Times New Roman" w:hAnsi="Segoe UI Symbol" w:cs="Segoe UI Symbol"/>
                <w:color w:val="000000"/>
                <w:sz w:val="19"/>
                <w:szCs w:val="19"/>
                <w:lang w:val="pt-BR"/>
              </w:rPr>
              <w:t>☐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 xml:space="preserve"> Regime de Trabalho Parcial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br/>
            </w:r>
            <w:r w:rsidRPr="00506503">
              <w:rPr>
                <w:rFonts w:ascii="Segoe UI Symbol" w:eastAsia="Times New Roman" w:hAnsi="Segoe UI Symbol" w:cs="Segoe UI Symbol"/>
                <w:color w:val="000000"/>
                <w:sz w:val="19"/>
                <w:szCs w:val="19"/>
                <w:lang w:val="pt-BR"/>
              </w:rPr>
              <w:t>☐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 xml:space="preserve"> Não se aplica</w:t>
            </w:r>
          </w:p>
        </w:tc>
      </w:tr>
    </w:tbl>
    <w:p w14:paraId="5B2BDBB3" w14:textId="77777777" w:rsidR="00506503" w:rsidRPr="00506503" w:rsidRDefault="00506503" w:rsidP="00506503">
      <w:pPr>
        <w:widowControl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3C984682" w14:textId="77777777" w:rsidR="00506503" w:rsidRPr="00506503" w:rsidRDefault="00506503" w:rsidP="00506503">
      <w:pPr>
        <w:widowControl/>
        <w:spacing w:before="200" w:after="80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b/>
          <w:bCs/>
          <w:color w:val="000000"/>
          <w:lang w:val="pt-BR"/>
        </w:rPr>
        <w:t>3. MODALIDADE E REGIME DE EXECUÇÃO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7317"/>
      </w:tblGrid>
      <w:tr w:rsidR="00506503" w:rsidRPr="00506503" w14:paraId="083A53BC" w14:textId="77777777" w:rsidTr="00506503">
        <w:trPr>
          <w:jc w:val="center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9F9F9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38D5B2F5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Segoe UI Symbol" w:eastAsia="Times New Roman" w:hAnsi="Segoe UI Symbol" w:cs="Segoe UI Symbol"/>
                <w:b/>
                <w:bCs/>
                <w:color w:val="000000"/>
                <w:sz w:val="19"/>
                <w:szCs w:val="19"/>
                <w:lang w:val="pt-BR"/>
              </w:rPr>
              <w:t>☐</w:t>
            </w: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t>  MODALIDADE PRESENCIAL</w:t>
            </w:r>
          </w:p>
        </w:tc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793F30A6" w14:textId="77777777" w:rsidR="00506503" w:rsidRPr="00506503" w:rsidRDefault="00506503" w:rsidP="00506503">
            <w:pPr>
              <w:widowControl/>
              <w:spacing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>Execução de 100% da jornada regular em local determinado pela PROGEP/UFOB, com dispensa do controle eletrônico de frequência regular mediante adoção de procedimento de registro de comparecimento institucional e cumprimento do plano de metas.</w:t>
            </w:r>
          </w:p>
        </w:tc>
      </w:tr>
      <w:tr w:rsidR="00506503" w:rsidRPr="00506503" w14:paraId="720A9B3B" w14:textId="77777777" w:rsidTr="00506503">
        <w:trPr>
          <w:jc w:val="center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9F9F9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40AAF77D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Segoe UI Symbol" w:eastAsia="Times New Roman" w:hAnsi="Segoe UI Symbol" w:cs="Segoe UI Symbol"/>
                <w:b/>
                <w:bCs/>
                <w:color w:val="000000"/>
                <w:sz w:val="19"/>
                <w:szCs w:val="19"/>
                <w:lang w:val="pt-BR"/>
              </w:rPr>
              <w:t>☐</w:t>
            </w: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t xml:space="preserve"> TELETRABALHO - REGIME PARCIAL</w:t>
            </w:r>
          </w:p>
        </w:tc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79E545FB" w14:textId="77777777" w:rsidR="00506503" w:rsidRPr="00506503" w:rsidRDefault="00506503" w:rsidP="00506503">
            <w:pPr>
              <w:widowControl/>
              <w:spacing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>Execução de atividades funcionais em regime de alternância (remoto e presencial).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br/>
              <w:t>• Percentual em Teletrabalho proposto: _________ %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br/>
              <w:t>• Cronograma semanal de modalidade (totalizando a carga horária efetiva da pessoa servidora – 40h, 30h, 25h ou 20h):</w:t>
            </w:r>
          </w:p>
          <w:p w14:paraId="6BBAAAA3" w14:textId="77777777" w:rsidR="00506503" w:rsidRPr="00506503" w:rsidRDefault="00506503" w:rsidP="00506503">
            <w:pPr>
              <w:widowControl/>
              <w:numPr>
                <w:ilvl w:val="0"/>
                <w:numId w:val="8"/>
              </w:numPr>
              <w:spacing w:after="40"/>
              <w:ind w:left="1080"/>
              <w:jc w:val="both"/>
              <w:textAlignment w:val="baseline"/>
              <w:rPr>
                <w:rFonts w:eastAsia="Times New Roman"/>
                <w:color w:val="000000"/>
                <w:sz w:val="19"/>
                <w:szCs w:val="19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>Dias e horários de execução presencial: ____________________________________________________________________________Total de horas semanais presenciais: XXX h/semana</w:t>
            </w:r>
          </w:p>
          <w:p w14:paraId="7331242D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br/>
            </w:r>
          </w:p>
          <w:p w14:paraId="3F45C104" w14:textId="77777777" w:rsidR="00506503" w:rsidRPr="00506503" w:rsidRDefault="00506503" w:rsidP="00506503">
            <w:pPr>
              <w:widowControl/>
              <w:numPr>
                <w:ilvl w:val="0"/>
                <w:numId w:val="9"/>
              </w:numPr>
              <w:spacing w:after="40"/>
              <w:ind w:left="1080"/>
              <w:jc w:val="both"/>
              <w:textAlignment w:val="baseline"/>
              <w:rPr>
                <w:rFonts w:eastAsia="Times New Roman"/>
                <w:color w:val="000000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lastRenderedPageBreak/>
              <w:t>Dias e horários de execução presencial: ____________________________________________________________________________Total de horas semanais teletrabalho: XXX h/semana  </w:t>
            </w:r>
          </w:p>
        </w:tc>
      </w:tr>
      <w:tr w:rsidR="00506503" w:rsidRPr="00506503" w14:paraId="247362AC" w14:textId="77777777" w:rsidTr="00506503">
        <w:trPr>
          <w:jc w:val="center"/>
        </w:trPr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9F9F9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BF20C0A" w14:textId="77777777" w:rsidR="00506503" w:rsidRPr="00506503" w:rsidRDefault="00506503" w:rsidP="00506503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Segoe UI Symbol" w:eastAsia="Times New Roman" w:hAnsi="Segoe UI Symbol" w:cs="Segoe UI Symbol"/>
                <w:b/>
                <w:bCs/>
                <w:color w:val="000000"/>
                <w:sz w:val="19"/>
                <w:szCs w:val="19"/>
                <w:lang w:val="pt-BR"/>
              </w:rPr>
              <w:lastRenderedPageBreak/>
              <w:t>☐</w:t>
            </w: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t>  TELETRABALHO - REGIME INTEGRAL</w:t>
            </w:r>
            <w:r w:rsidRPr="00506503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val="pt-BR"/>
              </w:rPr>
              <w:br/>
              <w:t>(Caráter Excepcional)</w:t>
            </w:r>
          </w:p>
        </w:tc>
        <w:tc>
          <w:tcPr>
            <w:tcW w:w="0" w:type="auto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FC49ACC" w14:textId="77777777" w:rsidR="00506503" w:rsidRPr="00506503" w:rsidRDefault="00506503" w:rsidP="00506503">
            <w:pPr>
              <w:widowControl/>
              <w:spacing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>Execução de 100% da jornada fora das dependências da UFOB, em caráter de excepcionalidade por até 12 (doze) meses. Requer instrução justificada da chefia máxima demonstrando o interesse da Administração e autorização expressa por Portaria do(a) Reitor(a).</w:t>
            </w:r>
          </w:p>
        </w:tc>
      </w:tr>
    </w:tbl>
    <w:p w14:paraId="799D1CCC" w14:textId="77777777" w:rsidR="00506503" w:rsidRPr="00506503" w:rsidRDefault="00506503" w:rsidP="00506503">
      <w:pPr>
        <w:widowControl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1B66C6C8" w14:textId="77777777" w:rsidR="00506503" w:rsidRPr="00506503" w:rsidRDefault="00506503" w:rsidP="00506503">
      <w:pPr>
        <w:widowControl/>
        <w:spacing w:before="200" w:after="80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b/>
          <w:bCs/>
          <w:color w:val="000000"/>
          <w:lang w:val="pt-BR"/>
        </w:rPr>
        <w:t>4. DECLARAÇÃO DE REQUISITOS OBRIGATÓRIOS</w:t>
      </w:r>
    </w:p>
    <w:p w14:paraId="50E4A61F" w14:textId="77777777" w:rsidR="00506503" w:rsidRPr="00506503" w:rsidRDefault="00506503" w:rsidP="00506503">
      <w:pPr>
        <w:widowControl/>
        <w:spacing w:after="2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1. O presente termo se refere ao ingresso da pessoa participante </w:t>
      </w: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 xml:space="preserve">[nome da pessoa servidora] </w:t>
      </w: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no Programa de Gestão e Desempenho - PGD do(a) </w:t>
      </w: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>[NOME DA UNIDADE]</w:t>
      </w: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, na modalidade </w:t>
      </w: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 xml:space="preserve">[indicar presencial ou teletrabalho], </w:t>
      </w: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com regime de execução </w:t>
      </w: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>[indicar integral ou parcial, se aplicável]</w:t>
      </w: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.</w:t>
      </w:r>
    </w:p>
    <w:p w14:paraId="6EC5C754" w14:textId="77777777" w:rsidR="00506503" w:rsidRPr="00506503" w:rsidRDefault="00506503" w:rsidP="00506503">
      <w:pPr>
        <w:widowControl/>
        <w:spacing w:after="2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2. A pessoa participante declara estar ciente de que:</w:t>
      </w:r>
    </w:p>
    <w:p w14:paraId="347CDA14" w14:textId="77777777" w:rsidR="00506503" w:rsidRPr="00506503" w:rsidRDefault="00506503" w:rsidP="00506503">
      <w:pPr>
        <w:widowControl/>
        <w:shd w:val="clear" w:color="auto" w:fill="FFFFFF"/>
        <w:spacing w:before="24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a) a participação no PGD não constitui direito adquirido;</w:t>
      </w:r>
    </w:p>
    <w:p w14:paraId="34C6EEC8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b) só poderá ingressar na modalidade teletrabalho, em regime de execução integral ou parcial, após cumprir 18 (dezoito) meses de estágio probatório;</w:t>
      </w:r>
    </w:p>
    <w:p w14:paraId="4EC34D5D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c) nos casos de teletrabalho, deve disponibilizar número de telefone atualizado, fixo ou móvel, de livre divulgação tanto dentro da UFOB quanto para o público externo;</w:t>
      </w:r>
    </w:p>
    <w:p w14:paraId="357BD967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d) fica vedada aos participantes do PGD a adesão ao banco de horas de que tratam os arts. 23 a 29 da Instrução Normativa nº 2, de 12 de setembro de 2018, do órgão central do Sistema de Pessoal Civil - Sipec;</w:t>
      </w:r>
    </w:p>
    <w:p w14:paraId="6B501E7B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e) deve providenciar e custear a estrutura necessária, física e tecnológica, para o exercício de suas atribuições, ressalvada orientação ou determinação em contrário, inclusive aquelas relacionadas à segurança da informação, quando executar o programa de gestão na modalidade teletrabalho;</w:t>
      </w:r>
    </w:p>
    <w:p w14:paraId="7BAE3B42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f) as instalações e equipamentos a serem utilizados deverão seguir as orientações de ergonomia e segurança no trabalho, estabelecidas pelo órgão ou entidade;</w:t>
      </w:r>
    </w:p>
    <w:p w14:paraId="66244670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g) é vedado o pagamento das vantagens a que se refere o art. 15 do Decreto nº 11.072, de 17 de maio de 2022, na modalidade teletrabalho em regime de execução integral;</w:t>
      </w:r>
    </w:p>
    <w:p w14:paraId="18AF3372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h) quando se movimentarem entre órgãos ou entidades, os agentes públicos só poderão ser selecionados para a modalidade teletrabalho (parcial ou integral) seis meses após o início do exercício no órgão ou entidades de destino, independentemente da modalidade em que se encontravam antes da movimentação; e</w:t>
      </w:r>
    </w:p>
    <w:p w14:paraId="14556074" w14:textId="57DF66D0" w:rsid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i) poderão ser dispensadas do disposto nas alíneas "b" e "h" as pessoas indicadas no § 4º do art. 10 da Instrução Normativa conjunta SEGES-SGPRT /MGI nº 24, de 28 de julho de 2023.</w:t>
      </w:r>
    </w:p>
    <w:p w14:paraId="307816C6" w14:textId="166E16D7" w:rsid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</w:p>
    <w:p w14:paraId="186EF3C6" w14:textId="500D73F7" w:rsid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</w:p>
    <w:p w14:paraId="2F26A8BB" w14:textId="31A8B5C2" w:rsid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</w:p>
    <w:p w14:paraId="3051A261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2A61F2EC" w14:textId="77777777" w:rsidR="00506503" w:rsidRPr="00506503" w:rsidRDefault="00506503" w:rsidP="00506503">
      <w:pPr>
        <w:widowControl/>
        <w:spacing w:after="2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lastRenderedPageBreak/>
        <w:t>3. A pessoa participante compromete-se a:</w:t>
      </w:r>
    </w:p>
    <w:p w14:paraId="0AB104BB" w14:textId="77777777" w:rsidR="00506503" w:rsidRPr="00506503" w:rsidRDefault="00506503" w:rsidP="00506503">
      <w:pPr>
        <w:widowControl/>
        <w:shd w:val="clear" w:color="auto" w:fill="FFFFFF"/>
        <w:spacing w:before="24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a) atender às convocações para comparecimento presencial que serão apresentadas por meio de e-mail, dentro do prazo de </w:t>
      </w:r>
      <w:r w:rsidRPr="005065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t-BR"/>
        </w:rPr>
        <w:t>[indicar prazo definido pela unidade, observando no mínimo 48 horas para teletrabalho parcial, 72 horas para teletrabalho integral e 10 dias para teletrabalho no exterior]</w:t>
      </w: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;</w:t>
      </w:r>
    </w:p>
    <w:p w14:paraId="440F27DD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b) assinar e cumprir o plano de trabalho e o disposto neste TCR;</w:t>
      </w:r>
    </w:p>
    <w:p w14:paraId="14793064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c) informar a chefia imediata os casos de afastamentos, licenças ou outros impedimentos que ensejem ajustes no plano de trabalho;</w:t>
      </w:r>
    </w:p>
    <w:p w14:paraId="08421D69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d) executar o plano de trabalho, temporariamente, em modalidade distinta, na hipótese de caso fortuito ou força maior que impeça o cumprimento do plano de trabalho na modalidade pactuada;</w:t>
      </w:r>
    </w:p>
    <w:p w14:paraId="6B6EF7A5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e) zelar pela guarda e manutenção dos equipamentos cuja retirada tenha sido autorizada nos termos do art. 16 da Instrução Normativa conjunta SEGES-SGPRT /MGI nº 24, de 28 de julho de 2023;</w:t>
      </w:r>
    </w:p>
    <w:p w14:paraId="1B1F5F1E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f) registrar comparecimento, para fins de pagamento de auxílio transporte ou outras finalidades, por meio do código correspondente no respectivo módulo do registro;</w:t>
      </w:r>
    </w:p>
    <w:p w14:paraId="1D90C436" w14:textId="77777777" w:rsidR="00506503" w:rsidRPr="00506503" w:rsidRDefault="00506503" w:rsidP="00506503">
      <w:pPr>
        <w:widowControl/>
        <w:spacing w:before="240" w:after="22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g) voltar a exercer suas atividades a partir do território nacional em até dois meses, em caso de revogação/suspensão de autorização de teletrabalho com residência no exterior; </w:t>
      </w:r>
    </w:p>
    <w:p w14:paraId="55C41BF0" w14:textId="77777777" w:rsidR="00506503" w:rsidRPr="00506503" w:rsidRDefault="00506503" w:rsidP="00506503">
      <w:pPr>
        <w:widowControl/>
        <w:spacing w:before="240" w:after="22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h) permanecer disponível para contato no período definido pela chefia imediata e observado o horário de funcionamento da </w:t>
      </w: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>[NOME DA UNIDADE]</w:t>
      </w: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, pelos meios de comunicação (indicar meios de comunicação, inclusive número de telefone atualizado, fixo ou móvel).</w:t>
      </w:r>
    </w:p>
    <w:p w14:paraId="5F70BB99" w14:textId="77777777" w:rsidR="00506503" w:rsidRPr="00506503" w:rsidRDefault="00506503" w:rsidP="00506503">
      <w:pPr>
        <w:widowControl/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 </w:t>
      </w:r>
    </w:p>
    <w:p w14:paraId="02D9CEA0" w14:textId="77777777" w:rsidR="00506503" w:rsidRPr="00506503" w:rsidRDefault="00506503" w:rsidP="00506503">
      <w:pPr>
        <w:widowControl/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4. Para fins de avaliação da execução do plano de trabalho do participante, serão observados todos os parâmetros estabelecidos no art. 21 da IN SEGES-SGPRT/MGI nº 24, de 2023 e Portaria UFOB nº 668/2026, com suas devidas atualizações.</w:t>
      </w:r>
    </w:p>
    <w:p w14:paraId="78D89521" w14:textId="77777777" w:rsidR="00506503" w:rsidRPr="00506503" w:rsidRDefault="00506503" w:rsidP="00506503">
      <w:pPr>
        <w:widowControl/>
        <w:spacing w:after="2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 </w:t>
      </w:r>
    </w:p>
    <w:p w14:paraId="27DE1E5C" w14:textId="77777777" w:rsidR="00506503" w:rsidRPr="00506503" w:rsidRDefault="00506503" w:rsidP="00506503">
      <w:pPr>
        <w:widowControl/>
        <w:spacing w:after="2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>5. Disposições eventuais - preencher os itens abaixo apenas se aplicável:</w:t>
      </w:r>
    </w:p>
    <w:p w14:paraId="0F3F7449" w14:textId="77777777" w:rsidR="00506503" w:rsidRPr="00506503" w:rsidRDefault="00506503" w:rsidP="00506503">
      <w:pPr>
        <w:widowControl/>
        <w:shd w:val="clear" w:color="auto" w:fill="FFFFFF"/>
        <w:spacing w:before="24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 xml:space="preserve">( ) Registra-se a existência de </w:t>
      </w:r>
      <w:r w:rsidRPr="00506503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pt-BR"/>
        </w:rPr>
        <w:t xml:space="preserve">[indicar se débito ou crédito] </w:t>
      </w: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 xml:space="preserve">de </w:t>
      </w:r>
      <w:r w:rsidRPr="00506503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pt-BR"/>
        </w:rPr>
        <w:t xml:space="preserve">[indicar a quantidade] </w:t>
      </w: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>horas em banco de horas, as quais deverão ser compensadas/usufruídas, no prazo de até seis meses contados do ingresso no PGD, pelo período correspondente ao equivalente em horas.</w:t>
      </w:r>
    </w:p>
    <w:p w14:paraId="105CC53A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 xml:space="preserve">( ) Em razão do plano de trabalho avaliado como inadequado por execução abaixo do esperado, nos moldes do inciso IV do §1º do art. 21 da Instrução Normativa Conjunta SEGES-SGPRT/MGI nº 24, de 2023, observado o disposto no art. 3º da Instrução Normativa conjunta SGP-SRT-SEGES/MGI nº 52, de 21 de dezembro de 2023, serão adotadas as seguintes ações de melhoria e providências: </w:t>
      </w:r>
      <w:r w:rsidRPr="00506503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pt-BR"/>
        </w:rPr>
        <w:t>[indicar as providências]</w:t>
      </w: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>.</w:t>
      </w:r>
    </w:p>
    <w:p w14:paraId="5206F818" w14:textId="77777777" w:rsidR="00506503" w:rsidRPr="00506503" w:rsidRDefault="00506503" w:rsidP="00506503">
      <w:pPr>
        <w:widowControl/>
        <w:shd w:val="clear" w:color="auto" w:fill="FFFFFF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 xml:space="preserve">( ) Fica definido o prazo de </w:t>
      </w:r>
      <w:r w:rsidRPr="00506503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pt-BR"/>
        </w:rPr>
        <w:t>[indicar o prazo]</w:t>
      </w: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 xml:space="preserve"> para compensação do plano de trabalho referente ao período </w:t>
      </w:r>
      <w:r w:rsidRPr="00506503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pt-BR"/>
        </w:rPr>
        <w:t xml:space="preserve">[indicar o período] </w:t>
      </w: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 xml:space="preserve">avaliado como inadequado por inexecução </w:t>
      </w: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lastRenderedPageBreak/>
        <w:t>parcial/não executado, nos moldes dos incisos IV e V do §1º do art. 21 da Instrução Normativa Conjunta SEGES-SGPRT/MGI nº 24, de 2023, observado o disposto no parágrafo único do art. 4º da Instrução Normativa conjunta SGP-SRT-SEGES/MGI nº 52, de 21 de dezembro de 2023.</w:t>
      </w:r>
    </w:p>
    <w:p w14:paraId="70688922" w14:textId="77777777" w:rsidR="00506503" w:rsidRPr="00506503" w:rsidRDefault="00506503" w:rsidP="00506503">
      <w:pPr>
        <w:widowControl/>
        <w:spacing w:before="240" w:after="22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>( ) Teletrabalho em regime integral: Justificação pela chefia máxima da unidade, autorizado por Portaria UFOB nº XXXXX, emitido pelo(a) Reitor(a).</w:t>
      </w:r>
    </w:p>
    <w:p w14:paraId="7561C413" w14:textId="77777777" w:rsidR="00506503" w:rsidRPr="00506503" w:rsidRDefault="00506503" w:rsidP="00506503">
      <w:pPr>
        <w:widowControl/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Calibri" w:eastAsia="Times New Roman" w:hAnsi="Calibri" w:cs="Times New Roman"/>
          <w:color w:val="000000"/>
          <w:lang w:val="pt-BR"/>
        </w:rPr>
        <w:t> </w:t>
      </w:r>
    </w:p>
    <w:p w14:paraId="42AC0E4E" w14:textId="77777777" w:rsidR="00506503" w:rsidRPr="00506503" w:rsidRDefault="00506503" w:rsidP="00506503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7"/>
        <w:gridCol w:w="4538"/>
      </w:tblGrid>
      <w:tr w:rsidR="00506503" w:rsidRPr="00506503" w14:paraId="42130243" w14:textId="77777777" w:rsidTr="00506503">
        <w:trPr>
          <w:jc w:val="center"/>
        </w:trPr>
        <w:tc>
          <w:tcPr>
            <w:tcW w:w="0" w:type="auto"/>
            <w:tcMar>
              <w:top w:w="200" w:type="dxa"/>
              <w:left w:w="100" w:type="dxa"/>
              <w:bottom w:w="100" w:type="dxa"/>
              <w:right w:w="100" w:type="dxa"/>
            </w:tcMar>
            <w:hideMark/>
          </w:tcPr>
          <w:p w14:paraId="5DAD947C" w14:textId="77777777" w:rsidR="00506503" w:rsidRPr="00506503" w:rsidRDefault="00506503" w:rsidP="00506503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color w:val="000000"/>
                <w:lang w:val="pt-BR"/>
              </w:rPr>
              <w:t>_________________________________________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lang w:val="pt-BR"/>
              </w:rPr>
              <w:br/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>Assinatura do(a) Servidor(a) / Requerente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br/>
              <w:t>Data: ____/____/2026</w:t>
            </w:r>
          </w:p>
        </w:tc>
        <w:tc>
          <w:tcPr>
            <w:tcW w:w="0" w:type="auto"/>
            <w:tcMar>
              <w:top w:w="200" w:type="dxa"/>
              <w:left w:w="100" w:type="dxa"/>
              <w:bottom w:w="100" w:type="dxa"/>
              <w:right w:w="100" w:type="dxa"/>
            </w:tcMar>
            <w:hideMark/>
          </w:tcPr>
          <w:p w14:paraId="67264431" w14:textId="77777777" w:rsidR="00506503" w:rsidRPr="00506503" w:rsidRDefault="00506503" w:rsidP="00506503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506503">
              <w:rPr>
                <w:rFonts w:ascii="Times New Roman" w:eastAsia="Times New Roman" w:hAnsi="Times New Roman" w:cs="Times New Roman"/>
                <w:color w:val="000000"/>
                <w:lang w:val="pt-BR"/>
              </w:rPr>
              <w:t>_________________________________________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lang w:val="pt-BR"/>
              </w:rPr>
              <w:br/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t>Assinatura da Chefia Imediata</w:t>
            </w:r>
            <w:r w:rsidRPr="0050650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pt-BR"/>
              </w:rPr>
              <w:br/>
              <w:t>Data: ____/____/2026</w:t>
            </w:r>
          </w:p>
        </w:tc>
      </w:tr>
    </w:tbl>
    <w:p w14:paraId="6E4AA4D8" w14:textId="77777777" w:rsidR="00506503" w:rsidRPr="00506503" w:rsidRDefault="00506503" w:rsidP="00506503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sz w:val="24"/>
          <w:szCs w:val="24"/>
          <w:lang w:val="pt-BR"/>
        </w:rPr>
        <w:br/>
      </w:r>
    </w:p>
    <w:p w14:paraId="40A2F0E0" w14:textId="77777777" w:rsidR="00506503" w:rsidRPr="00506503" w:rsidRDefault="00506503" w:rsidP="00506503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506503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pt-BR"/>
        </w:rPr>
        <w:t>Obs: Os campos marcados com "xxxx" e em vermelho ao longo do Modelo do Edital e anexos devem ser preenchidos com informações atualizadas a cada nova publicação.</w:t>
      </w:r>
    </w:p>
    <w:p w14:paraId="46A52C1E" w14:textId="77777777" w:rsidR="00F54D19" w:rsidRPr="00506503" w:rsidRDefault="00F54D19" w:rsidP="00506503"/>
    <w:sectPr w:rsidR="00F54D19" w:rsidRPr="00506503" w:rsidSect="00F353E0">
      <w:headerReference w:type="default" r:id="rId9"/>
      <w:footerReference w:type="default" r:id="rId10"/>
      <w:pgSz w:w="11910" w:h="16850"/>
      <w:pgMar w:top="1701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A77CE7" w14:textId="77777777" w:rsidR="00692CC7" w:rsidRDefault="00692CC7">
      <w:r>
        <w:separator/>
      </w:r>
    </w:p>
  </w:endnote>
  <w:endnote w:type="continuationSeparator" w:id="0">
    <w:p w14:paraId="19750E4B" w14:textId="77777777" w:rsidR="00692CC7" w:rsidRDefault="00692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adea">
    <w:altName w:val="Cambria"/>
    <w:panose1 w:val="020405030504060302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63E57C" w14:textId="1686C566" w:rsidR="00F54D19" w:rsidRDefault="00A95B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t xml:space="preserve">Página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506503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de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506503">
      <w:rPr>
        <w:b/>
        <w:noProof/>
        <w:color w:val="000000"/>
        <w:sz w:val="24"/>
        <w:szCs w:val="24"/>
      </w:rPr>
      <w:t>4</w:t>
    </w:r>
    <w:r>
      <w:rPr>
        <w:b/>
        <w:color w:val="000000"/>
        <w:sz w:val="24"/>
        <w:szCs w:val="24"/>
      </w:rPr>
      <w:fldChar w:fldCharType="end"/>
    </w:r>
  </w:p>
  <w:p w14:paraId="2667976C" w14:textId="77777777" w:rsidR="00F54D19" w:rsidRDefault="00F54D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887AA" w14:textId="77777777" w:rsidR="00692CC7" w:rsidRDefault="00692CC7">
      <w:r>
        <w:separator/>
      </w:r>
    </w:p>
  </w:footnote>
  <w:footnote w:type="continuationSeparator" w:id="0">
    <w:p w14:paraId="1D053815" w14:textId="77777777" w:rsidR="00692CC7" w:rsidRDefault="00692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15143A" w14:textId="77777777" w:rsidR="00F54D19" w:rsidRDefault="00F54D19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"/>
      <w:tblW w:w="8797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86"/>
      <w:gridCol w:w="7111"/>
    </w:tblGrid>
    <w:tr w:rsidR="00F54D19" w14:paraId="59359961" w14:textId="77777777">
      <w:tc>
        <w:tcPr>
          <w:tcW w:w="1686" w:type="dxa"/>
        </w:tcPr>
        <w:p w14:paraId="10B5CE8A" w14:textId="77777777" w:rsidR="00F54D19" w:rsidRDefault="00A95B55">
          <w:pPr>
            <w:rPr>
              <w:rFonts w:ascii="Caladea" w:eastAsia="Caladea" w:hAnsi="Caladea" w:cs="Caladea"/>
            </w:rPr>
          </w:pPr>
          <w:r>
            <w:rPr>
              <w:rFonts w:ascii="Caladea" w:eastAsia="Caladea" w:hAnsi="Caladea" w:cs="Caladea"/>
              <w:noProof/>
              <w:lang w:val="pt-BR"/>
            </w:rPr>
            <w:drawing>
              <wp:inline distT="0" distB="0" distL="0" distR="0" wp14:anchorId="02864C20" wp14:editId="75231B53">
                <wp:extent cx="936534" cy="1186277"/>
                <wp:effectExtent l="0" t="0" r="0" b="0"/>
                <wp:docPr id="7" name="image1.png" descr="C:\Users\leticia.moreira\AppData\Local\Microsoft\Windows\INetCache\Content.Word\assinatura_digital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leticia.moreira\AppData\Local\Microsoft\Windows\INetCache\Content.Word\assinatura_digital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6534" cy="118627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1" w:type="dxa"/>
        </w:tcPr>
        <w:p w14:paraId="29C132F7" w14:textId="77777777" w:rsidR="00F54D19" w:rsidRDefault="00F54D19">
          <w:pPr>
            <w:rPr>
              <w:rFonts w:ascii="Caladea" w:eastAsia="Caladea" w:hAnsi="Caladea" w:cs="Caladea"/>
              <w:b/>
            </w:rPr>
          </w:pPr>
        </w:p>
        <w:p w14:paraId="73CCF55C" w14:textId="77777777" w:rsidR="00F54D19" w:rsidRDefault="00F54D19">
          <w:pPr>
            <w:rPr>
              <w:rFonts w:ascii="Caladea" w:eastAsia="Caladea" w:hAnsi="Caladea" w:cs="Caladea"/>
              <w:b/>
            </w:rPr>
          </w:pPr>
        </w:p>
        <w:p w14:paraId="18EDBD24" w14:textId="77777777" w:rsidR="00F54D19" w:rsidRDefault="00F54D19">
          <w:pPr>
            <w:rPr>
              <w:rFonts w:ascii="Caladea" w:eastAsia="Caladea" w:hAnsi="Caladea" w:cs="Caladea"/>
              <w:b/>
            </w:rPr>
          </w:pPr>
        </w:p>
        <w:p w14:paraId="737DC526" w14:textId="77777777" w:rsidR="00F54D19" w:rsidRDefault="00F54D19">
          <w:pPr>
            <w:rPr>
              <w:rFonts w:ascii="Caladea" w:eastAsia="Caladea" w:hAnsi="Caladea" w:cs="Caladea"/>
              <w:b/>
            </w:rPr>
          </w:pPr>
        </w:p>
        <w:p w14:paraId="3B01300D" w14:textId="77777777" w:rsidR="00F54D19" w:rsidRDefault="00F54D19">
          <w:pPr>
            <w:rPr>
              <w:rFonts w:ascii="Caladea" w:eastAsia="Caladea" w:hAnsi="Caladea" w:cs="Caladea"/>
              <w:b/>
            </w:rPr>
          </w:pPr>
        </w:p>
        <w:p w14:paraId="379D3645" w14:textId="77777777" w:rsidR="00F54D19" w:rsidRDefault="00F54D19">
          <w:pPr>
            <w:rPr>
              <w:rFonts w:ascii="Caladea" w:eastAsia="Caladea" w:hAnsi="Caladea" w:cs="Caladea"/>
              <w:b/>
              <w:i/>
            </w:rPr>
          </w:pPr>
        </w:p>
        <w:p w14:paraId="2537BCDA" w14:textId="77777777" w:rsidR="00F54D19" w:rsidRDefault="00A95B55">
          <w:pPr>
            <w:rPr>
              <w:rFonts w:ascii="Caladea" w:eastAsia="Caladea" w:hAnsi="Caladea" w:cs="Caladea"/>
              <w:b/>
            </w:rPr>
          </w:pPr>
          <w:r>
            <w:rPr>
              <w:rFonts w:ascii="Caladea" w:eastAsia="Caladea" w:hAnsi="Caladea" w:cs="Caladea"/>
              <w:b/>
            </w:rPr>
            <w:t>UNIVERSIDADE FEDERAL DO OESTE DA BAHIA</w:t>
          </w:r>
        </w:p>
        <w:p w14:paraId="6654AB1E" w14:textId="77777777" w:rsidR="00F54D19" w:rsidRDefault="00A95B55">
          <w:pPr>
            <w:rPr>
              <w:rFonts w:ascii="Caladea" w:eastAsia="Caladea" w:hAnsi="Caladea" w:cs="Caladea"/>
            </w:rPr>
          </w:pPr>
          <w:r>
            <w:rPr>
              <w:rFonts w:ascii="Caladea" w:eastAsia="Caladea" w:hAnsi="Caladea" w:cs="Caladea"/>
            </w:rPr>
            <w:t>Pró-Reitoria de Gestão de Pessoas</w:t>
          </w:r>
        </w:p>
      </w:tc>
    </w:tr>
  </w:tbl>
  <w:p w14:paraId="784A0543" w14:textId="77777777" w:rsidR="00F54D19" w:rsidRDefault="00F54D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700"/>
    <w:multiLevelType w:val="multilevel"/>
    <w:tmpl w:val="C7105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279B9"/>
    <w:multiLevelType w:val="multilevel"/>
    <w:tmpl w:val="F806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F45A74"/>
    <w:multiLevelType w:val="hybridMultilevel"/>
    <w:tmpl w:val="95F6642C"/>
    <w:lvl w:ilvl="0" w:tplc="7D689ED4">
      <w:start w:val="1"/>
      <w:numFmt w:val="upperRoman"/>
      <w:lvlText w:val="%1-"/>
      <w:lvlJc w:val="left"/>
      <w:pPr>
        <w:ind w:left="720" w:hanging="360"/>
      </w:pPr>
    </w:lvl>
    <w:lvl w:ilvl="1" w:tplc="CFFC97C4">
      <w:start w:val="1"/>
      <w:numFmt w:val="lowerLetter"/>
      <w:lvlText w:val="%2."/>
      <w:lvlJc w:val="left"/>
      <w:pPr>
        <w:ind w:left="1440" w:hanging="360"/>
      </w:pPr>
    </w:lvl>
    <w:lvl w:ilvl="2" w:tplc="A8322E16">
      <w:start w:val="1"/>
      <w:numFmt w:val="lowerRoman"/>
      <w:lvlText w:val="%3."/>
      <w:lvlJc w:val="right"/>
      <w:pPr>
        <w:ind w:left="2160" w:hanging="180"/>
      </w:pPr>
    </w:lvl>
    <w:lvl w:ilvl="3" w:tplc="90D811E0">
      <w:start w:val="1"/>
      <w:numFmt w:val="decimal"/>
      <w:lvlText w:val="%4."/>
      <w:lvlJc w:val="left"/>
      <w:pPr>
        <w:ind w:left="2880" w:hanging="360"/>
      </w:pPr>
    </w:lvl>
    <w:lvl w:ilvl="4" w:tplc="3A6EFD02">
      <w:start w:val="1"/>
      <w:numFmt w:val="lowerLetter"/>
      <w:lvlText w:val="%5."/>
      <w:lvlJc w:val="left"/>
      <w:pPr>
        <w:ind w:left="3600" w:hanging="360"/>
      </w:pPr>
    </w:lvl>
    <w:lvl w:ilvl="5" w:tplc="C3A408D4">
      <w:start w:val="1"/>
      <w:numFmt w:val="lowerRoman"/>
      <w:lvlText w:val="%6."/>
      <w:lvlJc w:val="right"/>
      <w:pPr>
        <w:ind w:left="4320" w:hanging="180"/>
      </w:pPr>
    </w:lvl>
    <w:lvl w:ilvl="6" w:tplc="F3161694">
      <w:start w:val="1"/>
      <w:numFmt w:val="decimal"/>
      <w:lvlText w:val="%7."/>
      <w:lvlJc w:val="left"/>
      <w:pPr>
        <w:ind w:left="5040" w:hanging="360"/>
      </w:pPr>
    </w:lvl>
    <w:lvl w:ilvl="7" w:tplc="8CDA0810">
      <w:start w:val="1"/>
      <w:numFmt w:val="lowerLetter"/>
      <w:lvlText w:val="%8."/>
      <w:lvlJc w:val="left"/>
      <w:pPr>
        <w:ind w:left="5760" w:hanging="360"/>
      </w:pPr>
    </w:lvl>
    <w:lvl w:ilvl="8" w:tplc="BDCE2A2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24479"/>
    <w:multiLevelType w:val="multilevel"/>
    <w:tmpl w:val="2C4236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040E19"/>
    <w:multiLevelType w:val="hybridMultilevel"/>
    <w:tmpl w:val="DDC4299E"/>
    <w:lvl w:ilvl="0" w:tplc="E04C8836">
      <w:start w:val="1"/>
      <w:numFmt w:val="upperRoman"/>
      <w:lvlText w:val="%1-"/>
      <w:lvlJc w:val="left"/>
      <w:pPr>
        <w:ind w:left="720" w:hanging="360"/>
      </w:pPr>
    </w:lvl>
    <w:lvl w:ilvl="1" w:tplc="2ABE3A1C">
      <w:start w:val="1"/>
      <w:numFmt w:val="lowerLetter"/>
      <w:lvlText w:val="%2."/>
      <w:lvlJc w:val="left"/>
      <w:pPr>
        <w:ind w:left="1440" w:hanging="360"/>
      </w:pPr>
    </w:lvl>
    <w:lvl w:ilvl="2" w:tplc="904C5C54">
      <w:start w:val="1"/>
      <w:numFmt w:val="lowerRoman"/>
      <w:lvlText w:val="%3."/>
      <w:lvlJc w:val="right"/>
      <w:pPr>
        <w:ind w:left="2160" w:hanging="180"/>
      </w:pPr>
    </w:lvl>
    <w:lvl w:ilvl="3" w:tplc="94F4CAAC">
      <w:start w:val="1"/>
      <w:numFmt w:val="decimal"/>
      <w:lvlText w:val="%4."/>
      <w:lvlJc w:val="left"/>
      <w:pPr>
        <w:ind w:left="2880" w:hanging="360"/>
      </w:pPr>
    </w:lvl>
    <w:lvl w:ilvl="4" w:tplc="B5BC6CDE">
      <w:start w:val="1"/>
      <w:numFmt w:val="lowerLetter"/>
      <w:lvlText w:val="%5."/>
      <w:lvlJc w:val="left"/>
      <w:pPr>
        <w:ind w:left="3600" w:hanging="360"/>
      </w:pPr>
    </w:lvl>
    <w:lvl w:ilvl="5" w:tplc="EEEEA084">
      <w:start w:val="1"/>
      <w:numFmt w:val="lowerRoman"/>
      <w:lvlText w:val="%6."/>
      <w:lvlJc w:val="right"/>
      <w:pPr>
        <w:ind w:left="4320" w:hanging="180"/>
      </w:pPr>
    </w:lvl>
    <w:lvl w:ilvl="6" w:tplc="831401A0">
      <w:start w:val="1"/>
      <w:numFmt w:val="decimal"/>
      <w:lvlText w:val="%7."/>
      <w:lvlJc w:val="left"/>
      <w:pPr>
        <w:ind w:left="5040" w:hanging="360"/>
      </w:pPr>
    </w:lvl>
    <w:lvl w:ilvl="7" w:tplc="928A61F0">
      <w:start w:val="1"/>
      <w:numFmt w:val="lowerLetter"/>
      <w:lvlText w:val="%8."/>
      <w:lvlJc w:val="left"/>
      <w:pPr>
        <w:ind w:left="5760" w:hanging="360"/>
      </w:pPr>
    </w:lvl>
    <w:lvl w:ilvl="8" w:tplc="97066D1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F7B50"/>
    <w:multiLevelType w:val="multilevel"/>
    <w:tmpl w:val="150A7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48113E"/>
    <w:multiLevelType w:val="multilevel"/>
    <w:tmpl w:val="3F74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0E748C"/>
    <w:multiLevelType w:val="multilevel"/>
    <w:tmpl w:val="C33EC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155151"/>
    <w:multiLevelType w:val="multilevel"/>
    <w:tmpl w:val="9CA27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8"/>
    <w:lvlOverride w:ilvl="0">
      <w:lvl w:ilvl="0">
        <w:numFmt w:val="upperRoman"/>
        <w:lvlText w:val="%1."/>
        <w:lvlJc w:val="right"/>
      </w:lvl>
    </w:lvlOverride>
  </w:num>
  <w:num w:numId="4">
    <w:abstractNumId w:val="5"/>
    <w:lvlOverride w:ilvl="0">
      <w:lvl w:ilvl="0">
        <w:numFmt w:val="upperRoman"/>
        <w:lvlText w:val="%1."/>
        <w:lvlJc w:val="right"/>
      </w:lvl>
    </w:lvlOverride>
  </w:num>
  <w:num w:numId="5">
    <w:abstractNumId w:val="7"/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D19"/>
    <w:rsid w:val="000448E4"/>
    <w:rsid w:val="00191392"/>
    <w:rsid w:val="001A084E"/>
    <w:rsid w:val="001A6BAB"/>
    <w:rsid w:val="0022606C"/>
    <w:rsid w:val="00406C29"/>
    <w:rsid w:val="00506503"/>
    <w:rsid w:val="005E2328"/>
    <w:rsid w:val="00692CC7"/>
    <w:rsid w:val="00794045"/>
    <w:rsid w:val="009E046E"/>
    <w:rsid w:val="00A7525B"/>
    <w:rsid w:val="00A95B55"/>
    <w:rsid w:val="00AF7659"/>
    <w:rsid w:val="00C003B3"/>
    <w:rsid w:val="00C470FA"/>
    <w:rsid w:val="00C64B54"/>
    <w:rsid w:val="00C650C4"/>
    <w:rsid w:val="00CB34DA"/>
    <w:rsid w:val="00CE1478"/>
    <w:rsid w:val="00DA3C48"/>
    <w:rsid w:val="00DD6616"/>
    <w:rsid w:val="00E64FB5"/>
    <w:rsid w:val="00E73D89"/>
    <w:rsid w:val="00E748E1"/>
    <w:rsid w:val="00EE2C0C"/>
    <w:rsid w:val="00F22AAE"/>
    <w:rsid w:val="00F25FBF"/>
    <w:rsid w:val="00F353E0"/>
    <w:rsid w:val="00F5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05AF7"/>
  <w15:docId w15:val="{25C5D628-66C1-487A-986A-B62B72C8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i/>
      <w:sz w:val="16"/>
      <w:szCs w:val="16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nhideWhenUsed/>
    <w:rsid w:val="00AA2C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2C30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AA2C3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2C30"/>
    <w:rPr>
      <w:rFonts w:ascii="Arial" w:eastAsia="Arial" w:hAnsi="Arial" w:cs="Arial"/>
    </w:rPr>
  </w:style>
  <w:style w:type="table" w:styleId="Tabelacomgrade">
    <w:name w:val="Table Grid"/>
    <w:basedOn w:val="Tabelanormal"/>
    <w:uiPriority w:val="39"/>
    <w:rsid w:val="00AA2C30"/>
    <w:pPr>
      <w:widowControl/>
    </w:pPr>
    <w:rPr>
      <w:rFonts w:ascii="Times New Roman" w:eastAsia="Times New Roman" w:hAnsi="Times New Roman" w:cs="Times New Roman"/>
      <w:sz w:val="20"/>
      <w:szCs w:val="20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B3065A"/>
    <w:pPr>
      <w:widowControl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D4F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/>
    <w:rsid w:val="00B21F3D"/>
    <w:rPr>
      <w:b/>
      <w:bCs/>
    </w:rPr>
  </w:style>
  <w:style w:type="character" w:styleId="Hyperlink">
    <w:name w:val="Hyperlink"/>
    <w:basedOn w:val="Fontepargpadro"/>
    <w:uiPriority w:val="99"/>
    <w:unhideWhenUsed/>
    <w:rsid w:val="00CC06C7"/>
    <w:rPr>
      <w:color w:val="0000FF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F25FBF"/>
    <w:rPr>
      <w:color w:val="605E5C"/>
      <w:shd w:val="clear" w:color="auto" w:fill="E1DFDD"/>
    </w:rPr>
  </w:style>
  <w:style w:type="character" w:customStyle="1" w:styleId="TtuloChar">
    <w:name w:val="Título Char"/>
    <w:basedOn w:val="Fontepargpadro"/>
    <w:link w:val="Ttulo"/>
    <w:rsid w:val="000448E4"/>
    <w:rPr>
      <w:b/>
      <w:sz w:val="72"/>
      <w:szCs w:val="72"/>
    </w:rPr>
  </w:style>
  <w:style w:type="character" w:customStyle="1" w:styleId="apple-tab-span">
    <w:name w:val="apple-tab-span"/>
    <w:basedOn w:val="Fontepargpadro"/>
    <w:rsid w:val="00C00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6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ULaKxubgouIo+wIwpll07+eXfQ==">AMUW2mUeENVtePkN0Ry5kEJDW3CwMOwaQBEgHVbahKRc5VrDjHZHhyimVGkAGVgmaUgDDFEBtyR220BTq/Datt/mAC/y5m6sSvYeHvw+p5hP4I5X+tw6dQfOjN9H8LWjtwmA6vN08hsT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BNT_Author.XSL" StyleName="ABNT NBR 6023:2002*" Version="10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2D65869-1043-4DD8-98E2-654EF4B80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cgp-607025</dc:creator>
  <cp:lastModifiedBy>Diana Yoshie Takemoto</cp:lastModifiedBy>
  <cp:revision>2</cp:revision>
  <cp:lastPrinted>2026-10-01T12:20:00Z</cp:lastPrinted>
  <dcterms:created xsi:type="dcterms:W3CDTF">2026-10-01T18:29:00Z</dcterms:created>
  <dcterms:modified xsi:type="dcterms:W3CDTF">2026-10-01T18:29:00Z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2017-04-20T00:00:00Z</vt:filetime>
  </property>
</Properties>
</file>