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1A34" w14:textId="77777777" w:rsidR="00FF50E7" w:rsidRDefault="00FF50E7" w:rsidP="00FF50E7">
      <w:pPr>
        <w:spacing w:after="0" w:line="276" w:lineRule="auto"/>
        <w:ind w:right="0" w:firstLine="0"/>
        <w:jc w:val="center"/>
        <w:rPr>
          <w:rFonts w:ascii="Times New Roman" w:eastAsia="Times New Roman" w:hAnsi="Times New Roman" w:cs="Times New Roman"/>
          <w:b/>
          <w:highlight w:val="white"/>
        </w:rPr>
      </w:pPr>
      <w:r>
        <w:rPr>
          <w:rFonts w:ascii="Times New Roman" w:eastAsia="Times New Roman" w:hAnsi="Times New Roman" w:cs="Times New Roman"/>
          <w:b/>
        </w:rPr>
        <w:t xml:space="preserve">Anexo 12 – </w:t>
      </w:r>
      <w:r>
        <w:rPr>
          <w:rFonts w:ascii="Times New Roman" w:eastAsia="Times New Roman" w:hAnsi="Times New Roman" w:cs="Times New Roman"/>
          <w:b/>
          <w:highlight w:val="white"/>
        </w:rPr>
        <w:t xml:space="preserve">TERMO DE RESPONSABILIDADE </w:t>
      </w:r>
      <w:r>
        <w:rPr>
          <w:rFonts w:ascii="Times New Roman" w:eastAsia="Times New Roman" w:hAnsi="Times New Roman" w:cs="Times New Roman"/>
          <w:b/>
        </w:rPr>
        <w:t>PIBIC – UFOB e Voluntários IC – UFOB e Voluntários PIBITI</w:t>
      </w:r>
    </w:p>
    <w:p w14:paraId="475CFC21" w14:textId="77777777" w:rsidR="00FF50E7" w:rsidRDefault="00FF50E7" w:rsidP="00FF50E7">
      <w:pPr>
        <w:spacing w:after="0" w:line="276" w:lineRule="auto"/>
        <w:ind w:right="0" w:firstLine="0"/>
        <w:jc w:val="center"/>
        <w:rPr>
          <w:rFonts w:ascii="Times New Roman" w:eastAsia="Times New Roman" w:hAnsi="Times New Roman" w:cs="Times New Roman"/>
          <w:b/>
        </w:rPr>
      </w:pPr>
    </w:p>
    <w:p w14:paraId="55416384" w14:textId="77777777" w:rsidR="00FF50E7" w:rsidRDefault="00FF50E7" w:rsidP="00FF50E7">
      <w:pPr>
        <w:spacing w:after="0" w:line="276" w:lineRule="auto"/>
        <w:ind w:right="0" w:firstLine="0"/>
        <w:rPr>
          <w:rFonts w:ascii="Times New Roman" w:eastAsia="Times New Roman" w:hAnsi="Times New Roman" w:cs="Times New Roman"/>
        </w:rPr>
      </w:pPr>
      <w:r>
        <w:rPr>
          <w:rFonts w:ascii="Times New Roman" w:eastAsia="Times New Roman" w:hAnsi="Times New Roman" w:cs="Times New Roman"/>
        </w:rPr>
        <w:t>Declaro estar de acordo, para todos os fins e consequências de direito, com as normas para execução dos projetos de pesquisa do Programa Institucional de Bolsas de Iniciação Científica (PIBIC), Voluntários IC – UFOB e Voluntários PIBITI e com as condições do presente Termo, conforme o Edital nº 02/2020 PROPGP/UFOB e Termos de Apostilamento, e a Resolução CONSUNI nº 003, de 02 de abril de 2020, a saber:</w:t>
      </w:r>
    </w:p>
    <w:p w14:paraId="48939D83" w14:textId="77777777" w:rsidR="00FF50E7" w:rsidRDefault="00FF50E7" w:rsidP="00FF50E7">
      <w:pPr>
        <w:numPr>
          <w:ilvl w:val="0"/>
          <w:numId w:val="2"/>
        </w:numPr>
        <w:pBdr>
          <w:top w:val="nil"/>
          <w:left w:val="nil"/>
          <w:bottom w:val="nil"/>
          <w:right w:val="nil"/>
          <w:between w:val="nil"/>
        </w:pBdr>
        <w:spacing w:after="0" w:line="276" w:lineRule="auto"/>
        <w:ind w:left="0" w:right="0" w:firstLine="0"/>
        <w:rPr>
          <w:rFonts w:ascii="Times New Roman" w:eastAsia="Times New Roman" w:hAnsi="Times New Roman" w:cs="Times New Roman"/>
          <w:color w:val="000000"/>
        </w:rPr>
      </w:pPr>
      <w:r>
        <w:rPr>
          <w:rFonts w:ascii="Times New Roman" w:eastAsia="Times New Roman" w:hAnsi="Times New Roman" w:cs="Times New Roman"/>
          <w:color w:val="000000"/>
        </w:rPr>
        <w:t>O período de execução do Plano de Trabalho proposto é de Outubro de 2020 a Setembro de 2021, conforme cronograma divulgado nos Termos de Apostilamento nº 01 e nº 02 ao Edital nº 02/2020 PROPGP/UFOB.</w:t>
      </w:r>
    </w:p>
    <w:p w14:paraId="620E8D45" w14:textId="77777777" w:rsidR="00FF50E7" w:rsidRDefault="00FF50E7" w:rsidP="00FF50E7">
      <w:pPr>
        <w:numPr>
          <w:ilvl w:val="0"/>
          <w:numId w:val="2"/>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A execução do Projeto de Pesquisa sob minha coordenação poderá ser realizada dentro do prazo de 12 meses, independentemente do retorno das atividades presenciais dos cursos de graduação da Universidade Federal do Oeste da Bahia.  </w:t>
      </w:r>
    </w:p>
    <w:p w14:paraId="634E725F" w14:textId="77777777" w:rsidR="00FF50E7" w:rsidRDefault="00FF50E7" w:rsidP="00FF50E7">
      <w:pPr>
        <w:numPr>
          <w:ilvl w:val="0"/>
          <w:numId w:val="2"/>
        </w:numPr>
        <w:pBdr>
          <w:top w:val="nil"/>
          <w:left w:val="nil"/>
          <w:bottom w:val="nil"/>
          <w:right w:val="nil"/>
          <w:between w:val="nil"/>
        </w:pBdr>
        <w:spacing w:after="0" w:line="276"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Todas as eventuais alterações na metodologia e cronograma, para viabilizar a pesquisa, estão descritas no </w:t>
      </w:r>
      <w:r>
        <w:rPr>
          <w:rFonts w:ascii="Times New Roman" w:eastAsia="Times New Roman" w:hAnsi="Times New Roman" w:cs="Times New Roman"/>
          <w:b/>
        </w:rPr>
        <w:t xml:space="preserve">Formulário para a alteração da Metodologia e/ou do Cronograma de execução do Projeto e do Plano de Trabalho </w:t>
      </w:r>
      <w:r>
        <w:rPr>
          <w:rFonts w:ascii="Times New Roman" w:eastAsia="Times New Roman" w:hAnsi="Times New Roman" w:cs="Times New Roman"/>
        </w:rPr>
        <w:t xml:space="preserve">(Anexos 13 e 14). As alterações não comprometem a qualidade do trabalho proposto e são essenciais para viabilizar a execução da pesquisa no âmbito da Iniciação Científica. </w:t>
      </w:r>
    </w:p>
    <w:p w14:paraId="53868C57" w14:textId="77777777" w:rsidR="00FF50E7" w:rsidRDefault="00FF50E7" w:rsidP="00FF50E7">
      <w:pPr>
        <w:numPr>
          <w:ilvl w:val="0"/>
          <w:numId w:val="2"/>
        </w:numPr>
        <w:pBdr>
          <w:top w:val="nil"/>
          <w:left w:val="nil"/>
          <w:bottom w:val="nil"/>
          <w:right w:val="nil"/>
          <w:between w:val="nil"/>
        </w:pBdr>
        <w:spacing w:after="0" w:line="276" w:lineRule="auto"/>
        <w:ind w:left="0" w:righ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O desenvolvimento das atividades da Iniciação Científica, sob minha coordenação, levará em conta as diretrizes e orientações do Ministério da Saúde, das autoridades governamentais, sanitárias e da UFOB com vistas ao enfrentamento da Covid-19. </w:t>
      </w:r>
    </w:p>
    <w:p w14:paraId="6BC2B9AC" w14:textId="77777777" w:rsidR="00FF50E7" w:rsidRDefault="00FF50E7" w:rsidP="00FF50E7">
      <w:pPr>
        <w:pBdr>
          <w:top w:val="nil"/>
          <w:left w:val="nil"/>
          <w:bottom w:val="nil"/>
          <w:right w:val="nil"/>
          <w:between w:val="nil"/>
        </w:pBdr>
        <w:spacing w:after="0" w:line="276" w:lineRule="auto"/>
        <w:ind w:right="0" w:firstLine="0"/>
        <w:rPr>
          <w:rFonts w:ascii="Times New Roman" w:eastAsia="Times New Roman" w:hAnsi="Times New Roman" w:cs="Times New Roman"/>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F50E7" w14:paraId="1DF42DE1" w14:textId="77777777" w:rsidTr="00E00483">
        <w:tc>
          <w:tcPr>
            <w:tcW w:w="9628" w:type="dxa"/>
          </w:tcPr>
          <w:p w14:paraId="2859F40C" w14:textId="77777777" w:rsidR="00FF50E7" w:rsidRDefault="00FF50E7" w:rsidP="00E00483">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 xml:space="preserve">Coordenador do Projeto: </w:t>
            </w:r>
          </w:p>
        </w:tc>
      </w:tr>
      <w:tr w:rsidR="00FF50E7" w14:paraId="3C7F1B3F" w14:textId="77777777" w:rsidTr="00E00483">
        <w:tc>
          <w:tcPr>
            <w:tcW w:w="9628" w:type="dxa"/>
          </w:tcPr>
          <w:p w14:paraId="3B90C916" w14:textId="77777777" w:rsidR="00FF50E7" w:rsidRDefault="00FF50E7" w:rsidP="00E00483">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Código do Projeto no SIGAA UFOB:</w:t>
            </w:r>
          </w:p>
        </w:tc>
      </w:tr>
      <w:tr w:rsidR="00FF50E7" w14:paraId="3D0165DB" w14:textId="77777777" w:rsidTr="00E00483">
        <w:tc>
          <w:tcPr>
            <w:tcW w:w="9628" w:type="dxa"/>
          </w:tcPr>
          <w:p w14:paraId="734519F3" w14:textId="77777777" w:rsidR="00FF50E7" w:rsidRDefault="00FF50E7" w:rsidP="00E00483">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Título do Projeto:</w:t>
            </w:r>
          </w:p>
        </w:tc>
      </w:tr>
      <w:tr w:rsidR="00FF50E7" w14:paraId="08D5DCB7" w14:textId="77777777" w:rsidTr="00E00483">
        <w:tc>
          <w:tcPr>
            <w:tcW w:w="9628" w:type="dxa"/>
          </w:tcPr>
          <w:p w14:paraId="79AD4FA8" w14:textId="77777777" w:rsidR="00FF50E7" w:rsidRDefault="00FF50E7" w:rsidP="00E00483">
            <w:pPr>
              <w:spacing w:after="0" w:line="276" w:lineRule="auto"/>
              <w:ind w:right="0" w:firstLine="0"/>
              <w:rPr>
                <w:rFonts w:ascii="Times New Roman" w:eastAsia="Times New Roman" w:hAnsi="Times New Roman" w:cs="Times New Roman"/>
                <w:b/>
              </w:rPr>
            </w:pPr>
            <w:r>
              <w:rPr>
                <w:rFonts w:ascii="Times New Roman" w:eastAsia="Times New Roman" w:hAnsi="Times New Roman" w:cs="Times New Roman"/>
                <w:b/>
              </w:rPr>
              <w:t xml:space="preserve">Título do Plano de Trabalho: </w:t>
            </w:r>
          </w:p>
        </w:tc>
      </w:tr>
    </w:tbl>
    <w:p w14:paraId="0F81158D" w14:textId="77777777" w:rsidR="00FF50E7" w:rsidRDefault="00FF50E7" w:rsidP="00FF50E7">
      <w:pPr>
        <w:spacing w:after="0" w:line="276" w:lineRule="auto"/>
        <w:ind w:right="0" w:firstLine="0"/>
        <w:rPr>
          <w:rFonts w:ascii="Times New Roman" w:eastAsia="Times New Roman" w:hAnsi="Times New Roman" w:cs="Times New Roman"/>
        </w:rPr>
      </w:pPr>
    </w:p>
    <w:p w14:paraId="6624771F" w14:textId="77777777" w:rsidR="00FF50E7" w:rsidRDefault="00FF50E7" w:rsidP="00FF50E7">
      <w:pPr>
        <w:spacing w:after="0" w:line="276" w:lineRule="auto"/>
        <w:ind w:right="0" w:firstLine="0"/>
        <w:jc w:val="cente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1FFAC33F" w14:textId="77777777" w:rsidR="00FF50E7" w:rsidRDefault="00FF50E7" w:rsidP="00FF50E7">
      <w:pPr>
        <w:spacing w:after="0" w:line="276" w:lineRule="auto"/>
        <w:ind w:right="0" w:firstLine="0"/>
        <w:jc w:val="center"/>
        <w:rPr>
          <w:rFonts w:ascii="Times New Roman" w:eastAsia="Times New Roman" w:hAnsi="Times New Roman" w:cs="Times New Roman"/>
        </w:rPr>
      </w:pPr>
      <w:r>
        <w:rPr>
          <w:rFonts w:ascii="Times New Roman" w:eastAsia="Times New Roman" w:hAnsi="Times New Roman" w:cs="Times New Roman"/>
        </w:rPr>
        <w:t>Assinatura do Orientador(a)</w:t>
      </w:r>
    </w:p>
    <w:p w14:paraId="3E231632" w14:textId="64975C5C" w:rsidR="00241D95" w:rsidRPr="00FF50E7" w:rsidRDefault="00241D95" w:rsidP="00FF50E7"/>
    <w:sectPr w:rsidR="00241D95" w:rsidRPr="00FF50E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3FEB" w14:textId="77777777" w:rsidR="00331F4A" w:rsidRDefault="00331F4A">
      <w:pPr>
        <w:spacing w:after="0" w:line="240" w:lineRule="auto"/>
      </w:pPr>
      <w:r>
        <w:separator/>
      </w:r>
    </w:p>
  </w:endnote>
  <w:endnote w:type="continuationSeparator" w:id="0">
    <w:p w14:paraId="408E1645" w14:textId="77777777" w:rsidR="00331F4A" w:rsidRDefault="0033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C31D" w14:textId="77777777" w:rsidR="00241D95" w:rsidRDefault="00241D95">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eading=h.2et92p0" w:colFirst="0" w:colLast="0"/>
  <w:bookmarkEnd w:id="0"/>
  <w:p w14:paraId="562F5767" w14:textId="77777777" w:rsidR="00241D95" w:rsidRDefault="00F43F0B">
    <w:pPr>
      <w:ind w:hanging="2"/>
      <w:jc w:val="right"/>
    </w:pPr>
    <w:r>
      <w:fldChar w:fldCharType="begin"/>
    </w:r>
    <w:r>
      <w:instrText>PAGE</w:instrText>
    </w:r>
    <w:r>
      <w:fldChar w:fldCharType="separate"/>
    </w:r>
    <w:r w:rsidR="0082362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222E" w14:textId="77777777" w:rsidR="00241D95" w:rsidRDefault="00241D95">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C5E3" w14:textId="77777777" w:rsidR="00331F4A" w:rsidRDefault="00331F4A">
      <w:pPr>
        <w:spacing w:after="0" w:line="240" w:lineRule="auto"/>
      </w:pPr>
      <w:r>
        <w:separator/>
      </w:r>
    </w:p>
  </w:footnote>
  <w:footnote w:type="continuationSeparator" w:id="0">
    <w:p w14:paraId="0F920AD0" w14:textId="77777777" w:rsidR="00331F4A" w:rsidRDefault="0033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4FEE" w14:textId="77777777" w:rsidR="00241D95" w:rsidRDefault="00241D95">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1A95" w14:textId="77777777" w:rsidR="00241D95" w:rsidRDefault="00F43F0B">
    <w:pPr>
      <w:spacing w:after="0" w:line="240" w:lineRule="auto"/>
      <w:ind w:hanging="2"/>
      <w:jc w:val="center"/>
    </w:pPr>
    <w:r>
      <w:rPr>
        <w:noProof/>
      </w:rPr>
      <w:drawing>
        <wp:inline distT="0" distB="0" distL="114300" distR="114300" wp14:anchorId="723AA46C" wp14:editId="6168CD8D">
          <wp:extent cx="696514" cy="955040"/>
          <wp:effectExtent l="0" t="0" r="889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9992" cy="959809"/>
                  </a:xfrm>
                  <a:prstGeom prst="rect">
                    <a:avLst/>
                  </a:prstGeom>
                  <a:ln/>
                </pic:spPr>
              </pic:pic>
            </a:graphicData>
          </a:graphic>
        </wp:inline>
      </w:drawing>
    </w:r>
  </w:p>
  <w:p w14:paraId="4D5993AE" w14:textId="77777777" w:rsidR="00241D95" w:rsidRDefault="00F43F0B">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008353FB" w14:textId="77777777" w:rsidR="00241D95" w:rsidRDefault="00F43F0B">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49396886" w14:textId="77777777" w:rsidR="00241D95" w:rsidRDefault="00241D9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2002" w14:textId="77777777" w:rsidR="00241D95" w:rsidRDefault="00F43F0B">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5F38"/>
    <w:multiLevelType w:val="multilevel"/>
    <w:tmpl w:val="55947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5B1AC3"/>
    <w:multiLevelType w:val="multilevel"/>
    <w:tmpl w:val="E3F60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95"/>
    <w:rsid w:val="000A360A"/>
    <w:rsid w:val="00241D95"/>
    <w:rsid w:val="00331F4A"/>
    <w:rsid w:val="004F5E37"/>
    <w:rsid w:val="0082362E"/>
    <w:rsid w:val="008816A8"/>
    <w:rsid w:val="00F43F0B"/>
    <w:rsid w:val="00FF5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73BE"/>
  <w15:docId w15:val="{AAD67421-1C59-4D1C-92CE-C2C7459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49" w:lineRule="auto"/>
        <w:ind w:right="69"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elacomgrade">
    <w:name w:val="Table Grid"/>
    <w:basedOn w:val="Tabelanormal"/>
    <w:uiPriority w:val="39"/>
    <w:rsid w:val="0045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503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032C"/>
    <w:rPr>
      <w:rFonts w:ascii="Segoe UI" w:eastAsia="Arial" w:hAnsi="Segoe UI" w:cs="Segoe UI"/>
      <w:sz w:val="18"/>
      <w:szCs w:val="18"/>
      <w:lang w:eastAsia="pt-BR"/>
    </w:rPr>
  </w:style>
  <w:style w:type="paragraph" w:customStyle="1" w:styleId="Default">
    <w:name w:val="Default"/>
    <w:rsid w:val="006726CC"/>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Fontepargpadro"/>
    <w:uiPriority w:val="99"/>
    <w:unhideWhenUsed/>
    <w:rsid w:val="00E5075D"/>
    <w:rPr>
      <w:color w:val="0563C1" w:themeColor="hyperlink"/>
      <w:u w:val="single"/>
    </w:rPr>
  </w:style>
  <w:style w:type="character" w:styleId="MenoPendente">
    <w:name w:val="Unresolved Mention"/>
    <w:basedOn w:val="Fontepargpadro"/>
    <w:uiPriority w:val="99"/>
    <w:semiHidden/>
    <w:unhideWhenUsed/>
    <w:rsid w:val="00E5075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w9ce5ZQeklR6yu7Abndxk3drw==">AMUW2mWJPEI4p37SoOgI99RnALv9qRM4Yy28RJrFplgXD+Hd4PUTEFjDYJgVAoH14e4E4P+qVZ/6fOyN7q7skJpiwrQ7fBPEXeVienI7Cn+XPhzPycvrTze06wtWP6mVmrm59z11ayOc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1470</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choclo</dc:creator>
  <cp:lastModifiedBy>El choclo</cp:lastModifiedBy>
  <cp:revision>2</cp:revision>
  <dcterms:created xsi:type="dcterms:W3CDTF">2020-08-07T22:05:00Z</dcterms:created>
  <dcterms:modified xsi:type="dcterms:W3CDTF">2020-08-07T22:05:00Z</dcterms:modified>
</cp:coreProperties>
</file>