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1"/>
        <w:tblW w:w="93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6"/>
      </w:tblGrid>
      <w:tr w:rsidR="00B235E5" w14:paraId="003AFE5F" w14:textId="77777777">
        <w:trPr>
          <w:trHeight w:val="24614"/>
        </w:trPr>
        <w:tc>
          <w:tcPr>
            <w:tcW w:w="9316" w:type="dxa"/>
          </w:tcPr>
          <w:p w14:paraId="6620D042" w14:textId="77777777" w:rsidR="00B235E5" w:rsidRDefault="00997CE5">
            <w:pPr>
              <w:shd w:val="clear" w:color="auto" w:fill="E5DFEC"/>
              <w:spacing w:line="360" w:lineRule="auto"/>
              <w:ind w:right="69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ANEXO VI – TERMO DE COMPROMISSO</w:t>
            </w:r>
          </w:p>
          <w:p w14:paraId="13E25A55" w14:textId="77777777" w:rsidR="00B235E5" w:rsidRDefault="00B235E5">
            <w:pPr>
              <w:ind w:hanging="2"/>
              <w:rPr>
                <w:rFonts w:ascii="Cambria" w:eastAsia="Cambria" w:hAnsi="Cambria" w:cs="Cambria"/>
                <w:highlight w:val="white"/>
              </w:rPr>
            </w:pPr>
          </w:p>
          <w:p w14:paraId="6DB026FF" w14:textId="77777777" w:rsidR="00B235E5" w:rsidRDefault="00997CE5">
            <w:pPr>
              <w:ind w:hanging="2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 xml:space="preserve">Pelo presente Termo de Compromisso, estudante e orientador (a) comprometem-se, conjuntamente, a conhecerem e cumprirem as normas e obrigações do EDITAL PROEC/UFOB Nº </w:t>
            </w:r>
            <w:r>
              <w:rPr>
                <w:rFonts w:ascii="Cambria" w:eastAsia="Cambria" w:hAnsi="Cambria" w:cs="Cambria"/>
                <w:color w:val="FF0000"/>
                <w:highlight w:val="white"/>
              </w:rPr>
              <w:t>XX</w:t>
            </w:r>
            <w:r>
              <w:rPr>
                <w:rFonts w:ascii="Cambria" w:eastAsia="Cambria" w:hAnsi="Cambria" w:cs="Cambria"/>
                <w:highlight w:val="white"/>
              </w:rPr>
              <w:t>/</w:t>
            </w:r>
            <w:r>
              <w:rPr>
                <w:rFonts w:ascii="Cambria" w:eastAsia="Cambria" w:hAnsi="Cambria" w:cs="Cambria"/>
                <w:color w:val="FF0000"/>
                <w:highlight w:val="white"/>
              </w:rPr>
              <w:t>XXXX</w:t>
            </w:r>
            <w:r>
              <w:rPr>
                <w:rFonts w:ascii="Cambria" w:eastAsia="Cambria" w:hAnsi="Cambria" w:cs="Cambria"/>
                <w:highlight w:val="white"/>
              </w:rPr>
              <w:t xml:space="preserve"> - PROGRAMA DE APOIO À EXTENSÃO UNIVERSITÁRIA - ESTUDANTE PROTAGONISTA</w:t>
            </w:r>
          </w:p>
          <w:p w14:paraId="19D506B7" w14:textId="77777777" w:rsidR="00B235E5" w:rsidRDefault="00B235E5">
            <w:pPr>
              <w:ind w:hanging="2"/>
              <w:rPr>
                <w:rFonts w:ascii="Cambria" w:eastAsia="Cambria" w:hAnsi="Cambria" w:cs="Cambria"/>
                <w:highlight w:val="white"/>
              </w:rPr>
            </w:pPr>
          </w:p>
          <w:p w14:paraId="1C6F5A8C" w14:textId="77777777" w:rsidR="00B235E5" w:rsidRDefault="00997CE5">
            <w:pPr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O (A) orientador(a) se compromete a: </w:t>
            </w:r>
          </w:p>
          <w:p w14:paraId="76F16BF2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9" w:right="68" w:firstLine="0"/>
              <w:rPr>
                <w:rFonts w:ascii="Cambria" w:eastAsia="Cambria" w:hAnsi="Cambria" w:cs="Cambria"/>
                <w:color w:val="000000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highlight w:val="white"/>
              </w:rPr>
              <w:t>Orientar e acompanhar o(a) bolsista, visando à sua formação acadêmica, inclusive na elaboração de relatórios e apresentação de trabalhos em eventos;</w:t>
            </w:r>
          </w:p>
          <w:p w14:paraId="26C720DF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color w:val="000000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highlight w:val="white"/>
              </w:rPr>
              <w:t>Promover, no âmbito da proposta, o cumprimento das diretrizes da Extensão Universitária;</w:t>
            </w:r>
          </w:p>
          <w:p w14:paraId="4044CB86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highlight w:val="white"/>
              </w:rPr>
              <w:t xml:space="preserve">Dar viabilidade de execução da ação juntamente com os demais membros da equipe; </w:t>
            </w:r>
          </w:p>
          <w:p w14:paraId="2A40BC95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Comunicar imediatamente qualquer afastamento da orientação;</w:t>
            </w:r>
          </w:p>
          <w:p w14:paraId="108F5EFF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Responder à PROEC, sempre que necessário, sobre a ação de Extensão sob sua orientação;</w:t>
            </w:r>
          </w:p>
          <w:p w14:paraId="673C1F52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Participar das reuniões e eventos promovidos pela PROEC e estar presente durante a apresentação de trabalho de seu(sua) orientando(a);</w:t>
            </w:r>
          </w:p>
          <w:p w14:paraId="088A7FF5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 xml:space="preserve">Ser membro avaliador em editais promovidos pela PROEC, caso seja convocado, e cumprir os prazos para avaliação estabelecidos; </w:t>
            </w:r>
          </w:p>
          <w:p w14:paraId="445B9473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Participar das reuniões agendadas pela PROEC para discussão de assuntos relacionados à Extensão Universitária;</w:t>
            </w:r>
          </w:p>
          <w:p w14:paraId="085ACD55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Realizar o cadastro da ação no Sistema Integrado de Gestão de Atividades Acadêmicas - SIGAA – Módulo Extensão, bem como cadastrar os produtos extensionistas decorrentes, conforme orientações da PROEC;</w:t>
            </w:r>
          </w:p>
          <w:p w14:paraId="1E83E948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 xml:space="preserve">Encaminhar a frequência mensal do(a) bolsista à PROEC, nos prazos determinados pela </w:t>
            </w:r>
            <w:proofErr w:type="spellStart"/>
            <w:r>
              <w:rPr>
                <w:rFonts w:ascii="Cambria" w:eastAsia="Cambria" w:hAnsi="Cambria" w:cs="Cambria"/>
                <w:highlight w:val="white"/>
              </w:rPr>
              <w:t>Pró-Reitoria</w:t>
            </w:r>
            <w:proofErr w:type="spellEnd"/>
            <w:r>
              <w:rPr>
                <w:rFonts w:ascii="Cambria" w:eastAsia="Cambria" w:hAnsi="Cambria" w:cs="Cambria"/>
                <w:highlight w:val="white"/>
              </w:rPr>
              <w:t>;</w:t>
            </w:r>
          </w:p>
          <w:p w14:paraId="459939DC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Informar a PROEC quaisquer intercorrências relativas à execução do projeto;</w:t>
            </w:r>
          </w:p>
          <w:p w14:paraId="224D8A6F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Cadastrar relatório final do projeto no SIGAA.</w:t>
            </w:r>
          </w:p>
          <w:p w14:paraId="13C4922E" w14:textId="77777777" w:rsidR="00B235E5" w:rsidRDefault="00B23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68"/>
              <w:rPr>
                <w:rFonts w:ascii="Cambria" w:eastAsia="Cambria" w:hAnsi="Cambria" w:cs="Cambria"/>
                <w:highlight w:val="white"/>
              </w:rPr>
            </w:pPr>
          </w:p>
          <w:p w14:paraId="7728979E" w14:textId="77777777" w:rsidR="00B235E5" w:rsidRDefault="00997CE5">
            <w:pPr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O(A) estudante bolsista se compromete a: </w:t>
            </w:r>
          </w:p>
          <w:p w14:paraId="6B4D8F58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Manter-se regularmente matriculado e frequente em um dos cursos de graduação da UFOB;</w:t>
            </w:r>
          </w:p>
          <w:p w14:paraId="1981020E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lastRenderedPageBreak/>
              <w:t>Manter a conta corrente sob sua titularidade devidamente ativa, sob pena de não receber o valor da bolsa. Caso haja alteração de conta, informar imediatamente à PROEC. Nos casos de conta inativa, o pagamento será retomado após a reativação da conta, sem pagamento retroativo (exclusivo para bolsista);</w:t>
            </w:r>
          </w:p>
          <w:p w14:paraId="053899E6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Manter atualizados os dados de identificação e comunicação no SIGAA;</w:t>
            </w:r>
          </w:p>
          <w:p w14:paraId="6774B29E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Cumprir as atividades previstas no projeto;</w:t>
            </w:r>
          </w:p>
          <w:p w14:paraId="02F53BBB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Elaborar relatórios final, conforme orientações da PROEC;</w:t>
            </w:r>
          </w:p>
          <w:p w14:paraId="150130BB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Apresentar o trabalho desenvolvido em evento institucional, conforme orientação da PROEC;</w:t>
            </w:r>
          </w:p>
          <w:p w14:paraId="69B72776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Citar o programa e a fonte financiadora nas publicações resultantes das atividades desenvolvidas no âmbito do PROGRAMA DE APOIO À EXTENSÃO UNIVERSITÁRIA (ESTUDANTE PROTAGONISTA) (exclusivo para bolsista);</w:t>
            </w:r>
          </w:p>
          <w:p w14:paraId="3271CD2F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Ter bom desempenho acadêmico, evidenciado pelo histórico escolar, com Índice de Rendimento Acadêmico igual ou superior a 5,0 (cinco) (exclusivo para bolsista);</w:t>
            </w:r>
          </w:p>
          <w:p w14:paraId="52D94C74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Não efetuar trancamento total do curso de graduação;</w:t>
            </w:r>
          </w:p>
          <w:p w14:paraId="7556E9CF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Não possuir vínculo empregatício, durante o período de vigência da bolsa (exclusivo para bolsista);</w:t>
            </w:r>
          </w:p>
          <w:p w14:paraId="2254AB14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Não possuir outra bolsa, de qualquer natureza, durante a condição de bolsista, exceto auxílio da Assistência Estudantil (exclusivo para bolsista);</w:t>
            </w:r>
          </w:p>
          <w:p w14:paraId="2533E1EE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Incluir em seu currículo Lattes a indicação de participação no projeto de extensão;</w:t>
            </w:r>
          </w:p>
          <w:p w14:paraId="526F1BC3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Participar das atividades acadêmicas relativas ao PROGRAMA DE APOIO À EXTENSÃO UNIVERSITÁRIA (ESTUDANTE PROTAGONISTA) e às atividades propostas pela PROEC;</w:t>
            </w:r>
          </w:p>
          <w:p w14:paraId="0B88D971" w14:textId="77777777" w:rsidR="00B235E5" w:rsidRDefault="00997C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68" w:firstLine="0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Manter o (a) orientador (a) informado (a) sobre o andamento da execução do projeto.</w:t>
            </w:r>
          </w:p>
          <w:p w14:paraId="1C0A701C" w14:textId="77777777" w:rsidR="00B235E5" w:rsidRDefault="00B235E5">
            <w:pPr>
              <w:ind w:left="358"/>
              <w:rPr>
                <w:rFonts w:ascii="Cambria" w:eastAsia="Cambria" w:hAnsi="Cambria" w:cs="Cambria"/>
                <w:highlight w:val="white"/>
              </w:rPr>
            </w:pPr>
          </w:p>
          <w:p w14:paraId="577BB484" w14:textId="77777777" w:rsidR="00B235E5" w:rsidRDefault="00997CE5">
            <w:pPr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O descumprimento de qualquer dos requisitos, obrigações e compromissos estabelecidos no EDITAL PROEC/UFOB Nº </w:t>
            </w:r>
            <w:r>
              <w:rPr>
                <w:rFonts w:ascii="Cambria" w:eastAsia="Cambria" w:hAnsi="Cambria" w:cs="Cambria"/>
                <w:b/>
                <w:bCs/>
                <w:color w:val="FF0000"/>
                <w:highlight w:val="white"/>
              </w:rPr>
              <w:t>XX</w:t>
            </w:r>
            <w:r>
              <w:rPr>
                <w:rFonts w:ascii="Cambria" w:eastAsia="Cambria" w:hAnsi="Cambria" w:cs="Cambria"/>
                <w:b/>
                <w:bCs/>
                <w:highlight w:val="white"/>
              </w:rPr>
              <w:t>/</w:t>
            </w:r>
            <w:r>
              <w:rPr>
                <w:rFonts w:ascii="Cambria" w:eastAsia="Cambria" w:hAnsi="Cambria" w:cs="Cambria"/>
                <w:b/>
                <w:bCs/>
                <w:color w:val="FF0000"/>
                <w:highlight w:val="white"/>
              </w:rPr>
              <w:t>XXXX</w:t>
            </w: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- PROGRAMA DE APOIO À EXTENSÃO UNIVERSITÁRIA - ESTUDANTE PROTAGONISTA, implicará em inadimplência com a PROEC.</w:t>
            </w:r>
          </w:p>
          <w:p w14:paraId="3FC91DB2" w14:textId="77777777" w:rsidR="00B235E5" w:rsidRDefault="00B235E5">
            <w:pPr>
              <w:ind w:hanging="2"/>
              <w:rPr>
                <w:rFonts w:ascii="Cambria" w:eastAsia="Cambria" w:hAnsi="Cambria" w:cs="Cambria"/>
                <w:highlight w:val="white"/>
              </w:rPr>
            </w:pPr>
          </w:p>
          <w:p w14:paraId="2185052A" w14:textId="77777777" w:rsidR="00B235E5" w:rsidRDefault="00997CE5">
            <w:pPr>
              <w:ind w:hanging="2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Local, ____/____/_______</w:t>
            </w:r>
          </w:p>
          <w:p w14:paraId="0723EB63" w14:textId="77777777" w:rsidR="00B235E5" w:rsidRDefault="00B235E5">
            <w:pPr>
              <w:rPr>
                <w:rFonts w:ascii="Cambria" w:eastAsia="Cambria" w:hAnsi="Cambria" w:cs="Cambria"/>
                <w:highlight w:val="white"/>
              </w:rPr>
            </w:pPr>
          </w:p>
          <w:tbl>
            <w:tblPr>
              <w:tblStyle w:val="af2"/>
              <w:tblW w:w="9072" w:type="dxa"/>
              <w:tblInd w:w="28" w:type="dxa"/>
              <w:tblBorders>
                <w:top w:val="single" w:sz="4" w:space="0" w:color="BFBFBF"/>
                <w:left w:val="nil"/>
                <w:bottom w:val="nil"/>
                <w:right w:val="nil"/>
                <w:insideH w:val="single" w:sz="4" w:space="0" w:color="BFBFBF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201"/>
              <w:gridCol w:w="783"/>
              <w:gridCol w:w="4088"/>
            </w:tblGrid>
            <w:tr w:rsidR="00B235E5" w14:paraId="607BFA6A" w14:textId="77777777">
              <w:tc>
                <w:tcPr>
                  <w:tcW w:w="4201" w:type="dxa"/>
                  <w:tcBorders>
                    <w:top w:val="nil"/>
                    <w:bottom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0809E140" w14:textId="77777777" w:rsidR="00B235E5" w:rsidRDefault="00997CE5">
                  <w:pPr>
                    <w:ind w:hanging="2"/>
                    <w:rPr>
                      <w:rFonts w:ascii="Cambria" w:eastAsia="Cambria" w:hAnsi="Cambria" w:cs="Cambria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highlight w:val="white"/>
                    </w:rPr>
                    <w:t>------------------------------------------</w:t>
                  </w:r>
                </w:p>
              </w:tc>
              <w:tc>
                <w:tcPr>
                  <w:tcW w:w="783" w:type="dxa"/>
                  <w:tcBorders>
                    <w:top w:val="nil"/>
                    <w:bottom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7E131522" w14:textId="77777777" w:rsidR="00B235E5" w:rsidRDefault="00B235E5">
                  <w:pPr>
                    <w:ind w:hanging="2"/>
                    <w:rPr>
                      <w:rFonts w:ascii="Cambria" w:eastAsia="Cambria" w:hAnsi="Cambria" w:cs="Cambria"/>
                      <w:highlight w:val="white"/>
                    </w:rPr>
                  </w:pPr>
                </w:p>
              </w:tc>
              <w:tc>
                <w:tcPr>
                  <w:tcW w:w="4088" w:type="dxa"/>
                  <w:tcBorders>
                    <w:top w:val="nil"/>
                    <w:bottom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3D1EC518" w14:textId="77777777" w:rsidR="00B235E5" w:rsidRDefault="00997CE5">
                  <w:pPr>
                    <w:ind w:hanging="2"/>
                    <w:rPr>
                      <w:rFonts w:ascii="Cambria" w:eastAsia="Cambria" w:hAnsi="Cambria" w:cs="Cambria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highlight w:val="white"/>
                    </w:rPr>
                    <w:t>-----------------------------------------</w:t>
                  </w:r>
                </w:p>
              </w:tc>
            </w:tr>
            <w:tr w:rsidR="00B235E5" w14:paraId="43BB1C6D" w14:textId="77777777">
              <w:tc>
                <w:tcPr>
                  <w:tcW w:w="4201" w:type="dxa"/>
                  <w:tcBorders>
                    <w:top w:val="nil"/>
                    <w:bottom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0F42A667" w14:textId="77777777" w:rsidR="00B235E5" w:rsidRDefault="00997CE5">
                  <w:pPr>
                    <w:ind w:hanging="2"/>
                    <w:rPr>
                      <w:rFonts w:ascii="Cambria" w:eastAsia="Cambria" w:hAnsi="Cambria" w:cs="Cambria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highlight w:val="white"/>
                    </w:rPr>
                    <w:t>Assinatura do(a) estudante</w:t>
                  </w:r>
                </w:p>
              </w:tc>
              <w:tc>
                <w:tcPr>
                  <w:tcW w:w="783" w:type="dxa"/>
                  <w:tcBorders>
                    <w:top w:val="nil"/>
                    <w:bottom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0AF6747E" w14:textId="77777777" w:rsidR="00B235E5" w:rsidRDefault="00B235E5">
                  <w:pPr>
                    <w:ind w:hanging="2"/>
                    <w:rPr>
                      <w:rFonts w:ascii="Cambria" w:eastAsia="Cambria" w:hAnsi="Cambria" w:cs="Cambria"/>
                      <w:highlight w:val="white"/>
                    </w:rPr>
                  </w:pPr>
                </w:p>
              </w:tc>
              <w:tc>
                <w:tcPr>
                  <w:tcW w:w="4088" w:type="dxa"/>
                  <w:tcBorders>
                    <w:top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2BDFCCA8" w14:textId="77777777" w:rsidR="00B235E5" w:rsidRDefault="00997CE5">
                  <w:pPr>
                    <w:ind w:hanging="2"/>
                    <w:rPr>
                      <w:rFonts w:ascii="Cambria" w:eastAsia="Cambria" w:hAnsi="Cambria" w:cs="Cambria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highlight w:val="white"/>
                    </w:rPr>
                    <w:t>Assinatura do(a) Orientador(a)</w:t>
                  </w:r>
                </w:p>
              </w:tc>
            </w:tr>
          </w:tbl>
          <w:p w14:paraId="7C3E61CD" w14:textId="77777777" w:rsidR="00B235E5" w:rsidRDefault="00B235E5">
            <w:pPr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</w:tr>
    </w:tbl>
    <w:p w14:paraId="1BD64ADF" w14:textId="77777777" w:rsidR="00B235E5" w:rsidRDefault="00B235E5" w:rsidP="00183B10">
      <w:pPr>
        <w:spacing w:line="360" w:lineRule="auto"/>
        <w:rPr>
          <w:rFonts w:ascii="Cambria" w:eastAsia="Cambria" w:hAnsi="Cambria" w:cs="Cambria"/>
          <w:b/>
          <w:bCs/>
        </w:rPr>
      </w:pPr>
    </w:p>
    <w:sectPr w:rsidR="00B235E5">
      <w:headerReference w:type="first" r:id="rId8"/>
      <w:pgSz w:w="11906" w:h="16838"/>
      <w:pgMar w:top="1417" w:right="1701" w:bottom="1417" w:left="1701" w:header="708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54C74" w14:textId="77777777" w:rsidR="001760BB" w:rsidRDefault="001760BB">
      <w:pPr>
        <w:spacing w:line="240" w:lineRule="auto"/>
      </w:pPr>
      <w:r>
        <w:separator/>
      </w:r>
    </w:p>
  </w:endnote>
  <w:endnote w:type="continuationSeparator" w:id="0">
    <w:p w14:paraId="532EB042" w14:textId="77777777" w:rsidR="001760BB" w:rsidRDefault="001760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3EC2DC0-2D70-4076-AA0D-6028F62DC8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74E357-8584-4CE6-BDEE-39625BA3AFA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05B55212-AB8E-4D53-9555-DD018D6C14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47C228-41CF-431A-A033-B92B8DEF0E61}"/>
    <w:embedBold r:id="rId5" w:fontKey="{1C3097D8-F93C-4E4F-AB97-142EA6B56429}"/>
    <w:embedBoldItalic r:id="rId6" w:fontKey="{1B3E819C-D689-4EDB-B7B3-0F1D2970CB39}"/>
  </w:font>
  <w:font w:name="TimesNewRomanPSMT">
    <w:panose1 w:val="00000000000000000000"/>
    <w:charset w:val="00"/>
    <w:family w:val="roman"/>
    <w:notTrueType/>
    <w:pitch w:val="default"/>
  </w:font>
  <w:font w:name="Caladea">
    <w:charset w:val="00"/>
    <w:family w:val="auto"/>
    <w:pitch w:val="default"/>
    <w:embedRegular r:id="rId7" w:fontKey="{11D2F99B-DBCD-4FEC-A80E-DF1E913CBCA1}"/>
    <w:embedBold r:id="rId8" w:fontKey="{0A706130-3BC6-42AA-B52F-47970416F9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1FCCC" w14:textId="77777777" w:rsidR="001760BB" w:rsidRDefault="001760BB">
      <w:pPr>
        <w:spacing w:line="240" w:lineRule="auto"/>
      </w:pPr>
      <w:r>
        <w:separator/>
      </w:r>
    </w:p>
  </w:footnote>
  <w:footnote w:type="continuationSeparator" w:id="0">
    <w:p w14:paraId="5762B379" w14:textId="77777777" w:rsidR="001760BB" w:rsidRDefault="001760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FECE1" w14:textId="77777777" w:rsidR="00B235E5" w:rsidRDefault="00B235E5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tbl>
    <w:tblPr>
      <w:tblStyle w:val="af6"/>
      <w:tblW w:w="8788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86"/>
      <w:gridCol w:w="7102"/>
    </w:tblGrid>
    <w:tr w:rsidR="00B235E5" w14:paraId="7B080029" w14:textId="77777777">
      <w:tc>
        <w:tcPr>
          <w:tcW w:w="1686" w:type="dxa"/>
        </w:tcPr>
        <w:p w14:paraId="798F1C59" w14:textId="77777777" w:rsidR="00B235E5" w:rsidRDefault="00997C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7B993BC" wp14:editId="456559CE">
                <wp:extent cx="936534" cy="1186277"/>
                <wp:effectExtent l="0" t="0" r="0" b="0"/>
                <wp:docPr id="24" name="image1.png" descr="C:\Users\leticia.moreira\AppData\Local\Microsoft\Windows\INetCache\Content.Word\assinatura_digital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leticia.moreira\AppData\Local\Microsoft\Windows\INetCache\Content.Word\assinatura_digital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534" cy="11862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2" w:type="dxa"/>
        </w:tcPr>
        <w:p w14:paraId="023F6D69" w14:textId="77777777" w:rsidR="00B235E5" w:rsidRDefault="00B235E5">
          <w:pPr>
            <w:jc w:val="center"/>
            <w:rPr>
              <w:rFonts w:ascii="Caladea" w:eastAsia="Caladea" w:hAnsi="Caladea" w:cs="Caladea"/>
              <w:b/>
              <w:bCs/>
              <w:color w:val="7F7F7F"/>
              <w:sz w:val="32"/>
              <w:szCs w:val="32"/>
            </w:rPr>
          </w:pPr>
        </w:p>
        <w:p w14:paraId="5654F7FC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14BA6A26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4E86F7FD" w14:textId="77777777" w:rsidR="00B235E5" w:rsidRDefault="00B235E5">
          <w:pPr>
            <w:rPr>
              <w:b/>
              <w:bCs/>
            </w:rPr>
          </w:pPr>
        </w:p>
        <w:p w14:paraId="2AE489FD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C8E8A07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351DD3A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6A0B3C5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E1D3ACC" w14:textId="77777777" w:rsidR="00B235E5" w:rsidRDefault="00997CE5">
          <w:pPr>
            <w:rPr>
              <w:b/>
              <w:bCs/>
            </w:rPr>
          </w:pPr>
          <w:r>
            <w:rPr>
              <w:b/>
              <w:bCs/>
            </w:rPr>
            <w:t>UNIVERSIDADE FEDERAL DO OESTE DA BAHIA</w:t>
          </w:r>
        </w:p>
        <w:p w14:paraId="326580B9" w14:textId="77777777" w:rsidR="00B235E5" w:rsidRDefault="00997CE5">
          <w:proofErr w:type="spellStart"/>
          <w:r>
            <w:rPr>
              <w:color w:val="000000"/>
              <w:sz w:val="20"/>
              <w:szCs w:val="20"/>
            </w:rPr>
            <w:t>Pró-Reitoria</w:t>
          </w:r>
          <w:proofErr w:type="spellEnd"/>
          <w:r>
            <w:rPr>
              <w:color w:val="000000"/>
              <w:sz w:val="20"/>
              <w:szCs w:val="20"/>
            </w:rPr>
            <w:t xml:space="preserve"> de Extensão e Cultura</w:t>
          </w:r>
        </w:p>
      </w:tc>
    </w:tr>
  </w:tbl>
  <w:p w14:paraId="7CFB259E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9DF2100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563"/>
    <w:multiLevelType w:val="multilevel"/>
    <w:tmpl w:val="7882733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0198F"/>
    <w:multiLevelType w:val="multilevel"/>
    <w:tmpl w:val="55FC26C0"/>
    <w:lvl w:ilvl="0">
      <w:start w:val="13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0D2B4C7E"/>
    <w:multiLevelType w:val="multilevel"/>
    <w:tmpl w:val="97E0ED4C"/>
    <w:lvl w:ilvl="0">
      <w:start w:val="1"/>
      <w:numFmt w:val="lowerLetter"/>
      <w:lvlText w:val="(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0161731"/>
    <w:multiLevelType w:val="multilevel"/>
    <w:tmpl w:val="D4B4BEC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7902"/>
    <w:multiLevelType w:val="multilevel"/>
    <w:tmpl w:val="147C4236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518FA"/>
    <w:multiLevelType w:val="multilevel"/>
    <w:tmpl w:val="DC2E537A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C3055"/>
    <w:multiLevelType w:val="multilevel"/>
    <w:tmpl w:val="EB02432E"/>
    <w:lvl w:ilvl="0">
      <w:start w:val="14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180" w:hanging="4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color w:val="000000"/>
      </w:rPr>
    </w:lvl>
  </w:abstractNum>
  <w:abstractNum w:abstractNumId="7" w15:restartNumberingAfterBreak="0">
    <w:nsid w:val="6380698F"/>
    <w:multiLevelType w:val="multilevel"/>
    <w:tmpl w:val="A9DAB86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A7423"/>
    <w:multiLevelType w:val="multilevel"/>
    <w:tmpl w:val="89249F56"/>
    <w:lvl w:ilvl="0">
      <w:start w:val="1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  <w:color w:val="000000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5E5"/>
    <w:rsid w:val="001760BB"/>
    <w:rsid w:val="00183B10"/>
    <w:rsid w:val="00997CE5"/>
    <w:rsid w:val="00B235E5"/>
    <w:rsid w:val="00B4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05C91"/>
  <w15:docId w15:val="{DC1D8F27-5394-409B-9601-136C2AC6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72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D920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nhideWhenUsed/>
    <w:qFormat/>
    <w:rsid w:val="00D920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92052"/>
    <w:rPr>
      <w:sz w:val="20"/>
      <w:szCs w:val="20"/>
    </w:rPr>
  </w:style>
  <w:style w:type="character" w:styleId="Refdecomentrio">
    <w:name w:val="annotation reference"/>
    <w:basedOn w:val="Fontepargpadro"/>
    <w:unhideWhenUsed/>
    <w:qFormat/>
    <w:rsid w:val="00D92052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552759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925D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25D68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925D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25D68"/>
    <w:rPr>
      <w:b/>
      <w:bCs/>
      <w:sz w:val="20"/>
      <w:szCs w:val="20"/>
    </w:rPr>
  </w:style>
  <w:style w:type="paragraph" w:customStyle="1" w:styleId="Corpo">
    <w:name w:val="Corpo"/>
    <w:rsid w:val="003A7BD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jc w:val="left"/>
    </w:pPr>
    <w:rPr>
      <w:rFonts w:ascii="Calibri" w:eastAsia="Calibri" w:hAnsi="Calibri" w:cs="Calibri"/>
      <w:color w:val="000000"/>
      <w:u w:color="000000"/>
      <w:bdr w:val="nil"/>
    </w:rPr>
  </w:style>
  <w:style w:type="paragraph" w:styleId="Sumrio1">
    <w:name w:val="toc 1"/>
    <w:basedOn w:val="Normal"/>
    <w:next w:val="Normal"/>
    <w:autoRedefine/>
    <w:uiPriority w:val="39"/>
    <w:unhideWhenUsed/>
    <w:rsid w:val="00161D4F"/>
    <w:pPr>
      <w:spacing w:before="480" w:after="220"/>
    </w:pPr>
    <w:rPr>
      <w:rFonts w:ascii="Times New Roman" w:hAnsi="Times New Roman"/>
      <w:b/>
      <w:sz w:val="28"/>
    </w:rPr>
  </w:style>
  <w:style w:type="paragraph" w:styleId="Sumrio2">
    <w:name w:val="toc 2"/>
    <w:basedOn w:val="Normal"/>
    <w:next w:val="Normal"/>
    <w:autoRedefine/>
    <w:uiPriority w:val="39"/>
    <w:unhideWhenUsed/>
    <w:rsid w:val="00161D4F"/>
    <w:pPr>
      <w:spacing w:before="120" w:after="220"/>
      <w:ind w:left="220"/>
    </w:pPr>
    <w:rPr>
      <w:rFonts w:ascii="Times New Roman" w:hAnsi="Times New Roman"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161D4F"/>
    <w:pPr>
      <w:spacing w:before="120" w:after="220"/>
      <w:ind w:left="440"/>
    </w:pPr>
    <w:rPr>
      <w:rFonts w:ascii="Times New Roman" w:hAnsi="Times New Roman"/>
      <w:b/>
    </w:rPr>
  </w:style>
  <w:style w:type="paragraph" w:styleId="Sumrio4">
    <w:name w:val="toc 4"/>
    <w:basedOn w:val="Normal"/>
    <w:next w:val="Normal"/>
    <w:autoRedefine/>
    <w:uiPriority w:val="39"/>
    <w:unhideWhenUsed/>
    <w:rsid w:val="00161D4F"/>
    <w:pPr>
      <w:spacing w:before="120" w:after="220"/>
      <w:ind w:left="660"/>
    </w:pPr>
    <w:rPr>
      <w:rFonts w:ascii="Times New Roman" w:hAnsi="Times New Roman"/>
    </w:rPr>
  </w:style>
  <w:style w:type="character" w:styleId="Hyperlink">
    <w:name w:val="Hyperlink"/>
    <w:basedOn w:val="Fontepargpadro"/>
    <w:uiPriority w:val="99"/>
    <w:unhideWhenUsed/>
    <w:qFormat/>
    <w:rsid w:val="009E6D6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4A5C5C"/>
  </w:style>
  <w:style w:type="paragraph" w:styleId="Rodap">
    <w:name w:val="footer"/>
    <w:basedOn w:val="Normal"/>
    <w:link w:val="Rodap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5C5C"/>
  </w:style>
  <w:style w:type="paragraph" w:styleId="Reviso">
    <w:name w:val="Revision"/>
    <w:hidden/>
    <w:uiPriority w:val="99"/>
    <w:semiHidden/>
    <w:rsid w:val="00C60980"/>
    <w:pPr>
      <w:spacing w:line="240" w:lineRule="auto"/>
      <w:jc w:val="left"/>
    </w:pPr>
  </w:style>
  <w:style w:type="paragraph" w:styleId="CabealhodoSumrio">
    <w:name w:val="TOC Heading"/>
    <w:next w:val="Normal"/>
    <w:uiPriority w:val="39"/>
    <w:unhideWhenUsed/>
    <w:qFormat/>
    <w:rsid w:val="00000795"/>
    <w:pPr>
      <w:spacing w:before="240" w:line="259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4B0FD6"/>
    <w:pPr>
      <w:widowControl w:val="0"/>
      <w:suppressAutoHyphens/>
      <w:autoSpaceDN w:val="0"/>
      <w:spacing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0FD6"/>
    <w:pPr>
      <w:widowControl w:val="0"/>
      <w:autoSpaceDE w:val="0"/>
      <w:autoSpaceDN w:val="0"/>
      <w:adjustRightInd w:val="0"/>
      <w:spacing w:before="120" w:after="120" w:line="240" w:lineRule="auto"/>
      <w:ind w:left="4536"/>
    </w:pPr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0FD6"/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object">
    <w:name w:val="object"/>
    <w:basedOn w:val="Fontepargpadro"/>
    <w:rsid w:val="00FF3707"/>
  </w:style>
  <w:style w:type="paragraph" w:styleId="Corpodetexto">
    <w:name w:val="Body Text"/>
    <w:basedOn w:val="Normal"/>
    <w:link w:val="CorpodetextoChar"/>
    <w:uiPriority w:val="99"/>
    <w:semiHidden/>
    <w:unhideWhenUsed/>
    <w:rsid w:val="0024059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4059E"/>
  </w:style>
  <w:style w:type="table" w:styleId="Tabelacomgrade">
    <w:name w:val="Table Grid"/>
    <w:basedOn w:val="Tabelanormal"/>
    <w:rsid w:val="00C06307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11">
    <w:name w:val="Tabela Simples 11"/>
    <w:basedOn w:val="Tabelanormal"/>
    <w:uiPriority w:val="41"/>
    <w:rsid w:val="00AF37E5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F17552"/>
    <w:pPr>
      <w:autoSpaceDE w:val="0"/>
      <w:autoSpaceDN w:val="0"/>
      <w:adjustRightInd w:val="0"/>
      <w:spacing w:line="240" w:lineRule="auto"/>
      <w:jc w:val="left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fontstyle01">
    <w:name w:val="fontstyle01"/>
    <w:rsid w:val="00392AB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1Char">
    <w:name w:val="Título 1 Char"/>
    <w:rsid w:val="005403BF"/>
    <w:rPr>
      <w:rFonts w:ascii="Arial" w:eastAsia="Arial" w:hAnsi="Arial" w:cs="Arial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3">
    <w:name w:val="3"/>
    <w:basedOn w:val="TableNormal1"/>
    <w:rsid w:val="005403BF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87" w:type="dxa"/>
        <w:left w:w="79" w:type="dxa"/>
        <w:right w:w="26" w:type="dxa"/>
      </w:tblCellMar>
    </w:tblPr>
  </w:style>
  <w:style w:type="paragraph" w:styleId="NormalWeb">
    <w:name w:val="Normal (Web)"/>
    <w:basedOn w:val="Normal"/>
    <w:uiPriority w:val="99"/>
    <w:unhideWhenUsed/>
    <w:rsid w:val="005403B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7270B5"/>
    <w:pPr>
      <w:suppressAutoHyphens/>
      <w:spacing w:after="5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270B5"/>
    <w:rPr>
      <w:color w:val="605E5C"/>
      <w:shd w:val="clear" w:color="auto" w:fill="E1DFDD"/>
    </w:rPr>
  </w:style>
  <w:style w:type="paragraph" w:customStyle="1" w:styleId="footnotedescription">
    <w:name w:val="footnote description"/>
    <w:next w:val="Normal"/>
    <w:link w:val="footnotedescriptionChar"/>
    <w:hidden/>
    <w:rsid w:val="006D4F77"/>
    <w:pPr>
      <w:spacing w:line="359" w:lineRule="auto"/>
      <w:ind w:left="271" w:right="4" w:hanging="1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descriptionChar">
    <w:name w:val="footnote description Char"/>
    <w:link w:val="footnotedescription"/>
    <w:rsid w:val="006D4F77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mark">
    <w:name w:val="footnote mark"/>
    <w:hidden/>
    <w:rsid w:val="006D4F77"/>
    <w:rPr>
      <w:rFonts w:ascii="Arial" w:eastAsia="Arial" w:hAnsi="Arial" w:cs="Arial"/>
      <w:color w:val="000000"/>
      <w:sz w:val="24"/>
      <w:vertAlign w:val="superscript"/>
    </w:rPr>
  </w:style>
  <w:style w:type="table" w:customStyle="1" w:styleId="8">
    <w:name w:val="8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gT370XQrrXm+HLHmFYiLCps6Q==">CgMxLjAyCWguMzBqMHpsbDIJaC4xZm9iOXRlMg5oLmx6aGQ1dzFlZDRnMTIJaC4zem55c2g3MgloLjJldDkycDAyCGgudHlqY3d0MgloLjNkeTZ2a20yCWguMXQzaDVzZjIJaC4xN2RwOHZ1MgloLjNyZGNyam4yCWguMjZpbjFyZzIIaC5sbnhiejkyCWguMzVua3VuMjIJaC4xa3N2NHV2MgloLjQ0c2luaW8yDmgueWd4bWE5cHNmeDR6MghoLnozMzd5YTIIaC5namRneHM4AHIhMWxHWUZ2YTZoOXlYS1I3XzVpTnVsb2E5eEhXZHNSUk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Antonio de Miranda</dc:creator>
  <cp:lastModifiedBy>Bruno Klecius</cp:lastModifiedBy>
  <cp:revision>3</cp:revision>
  <dcterms:created xsi:type="dcterms:W3CDTF">2025-01-30T21:10:00Z</dcterms:created>
  <dcterms:modified xsi:type="dcterms:W3CDTF">2026-02-23T16:44:00Z</dcterms:modified>
</cp:coreProperties>
</file>