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A" w:rsidRDefault="00C50047">
      <w:pPr>
        <w:pBdr>
          <w:top w:val="nil"/>
          <w:left w:val="nil"/>
          <w:bottom w:val="nil"/>
          <w:right w:val="nil"/>
          <w:between w:val="nil"/>
        </w:pBdr>
        <w:shd w:val="clear" w:color="auto" w:fill="E5DFEC"/>
        <w:spacing w:line="360" w:lineRule="auto"/>
        <w:ind w:right="6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II - PROJETO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Título: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Período de Realização: </w:t>
      </w:r>
      <w:proofErr w:type="spellStart"/>
      <w:r>
        <w:rPr>
          <w:rFonts w:ascii="Cambria" w:eastAsia="Cambria" w:hAnsi="Cambria" w:cs="Cambria"/>
          <w:i/>
          <w:color w:val="FF0000"/>
          <w:highlight w:val="white"/>
        </w:rPr>
        <w:t>xx</w:t>
      </w:r>
      <w:proofErr w:type="spellEnd"/>
      <w:r>
        <w:rPr>
          <w:rFonts w:ascii="Cambria" w:eastAsia="Cambria" w:hAnsi="Cambria" w:cs="Cambria"/>
          <w:i/>
          <w:color w:val="000000"/>
          <w:highlight w:val="white"/>
        </w:rPr>
        <w:t>/</w:t>
      </w:r>
      <w:r>
        <w:rPr>
          <w:rFonts w:ascii="Cambria" w:eastAsia="Cambria" w:hAnsi="Cambria" w:cs="Cambria"/>
          <w:i/>
          <w:color w:val="FF0000"/>
          <w:highlight w:val="white"/>
        </w:rPr>
        <w:t>01/2025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 a </w:t>
      </w:r>
      <w:proofErr w:type="spellStart"/>
      <w:r>
        <w:rPr>
          <w:rFonts w:ascii="Cambria" w:eastAsia="Cambria" w:hAnsi="Cambria" w:cs="Cambria"/>
          <w:i/>
          <w:color w:val="FF0000"/>
          <w:highlight w:val="white"/>
        </w:rPr>
        <w:t>xx</w:t>
      </w:r>
      <w:proofErr w:type="spellEnd"/>
      <w:r>
        <w:rPr>
          <w:rFonts w:ascii="Cambria" w:eastAsia="Cambria" w:hAnsi="Cambria" w:cs="Cambria"/>
          <w:i/>
          <w:color w:val="000000"/>
          <w:highlight w:val="white"/>
        </w:rPr>
        <w:t>/</w:t>
      </w:r>
      <w:r>
        <w:rPr>
          <w:rFonts w:ascii="Cambria" w:eastAsia="Cambria" w:hAnsi="Cambria" w:cs="Cambria"/>
          <w:i/>
          <w:color w:val="FF0000"/>
          <w:highlight w:val="white"/>
        </w:rPr>
        <w:t>01/2025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Área de Conhecimento CNPq: </w:t>
      </w:r>
      <w:r>
        <w:rPr>
          <w:rFonts w:ascii="Cambria" w:eastAsia="Cambria" w:hAnsi="Cambria" w:cs="Cambria"/>
          <w:i/>
          <w:color w:val="FF0000"/>
          <w:highlight w:val="white"/>
        </w:rPr>
        <w:t>(Ciências Agrárias, Ciências Biológicas; Ciências Exatas e da Terra; Ciências Humanas; Ciências Sociais Aplicadas; Ciências da Saúde; Engenharias; Linguística, Letras e Artes)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Abrangência: </w:t>
      </w:r>
      <w:r>
        <w:rPr>
          <w:rFonts w:ascii="Cambria" w:eastAsia="Cambria" w:hAnsi="Cambria" w:cs="Cambria"/>
          <w:i/>
          <w:color w:val="FF0000"/>
          <w:highlight w:val="white"/>
        </w:rPr>
        <w:t>(local; regional; nacional; i</w:t>
      </w:r>
      <w:r>
        <w:rPr>
          <w:rFonts w:ascii="Cambria" w:eastAsia="Cambria" w:hAnsi="Cambria" w:cs="Cambria"/>
          <w:i/>
          <w:color w:val="FF0000"/>
          <w:highlight w:val="white"/>
        </w:rPr>
        <w:t>nternacional)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Área Temática de Extensão: </w:t>
      </w:r>
      <w:r>
        <w:rPr>
          <w:rFonts w:ascii="Cambria" w:eastAsia="Cambria" w:hAnsi="Cambria" w:cs="Cambria"/>
          <w:i/>
          <w:color w:val="FF0000"/>
          <w:highlight w:val="white"/>
        </w:rPr>
        <w:t>(Comunicação; Cultura; Direitos Humanos e Justiça; Educação; Meio Ambiente; Saúde; Tecnologia e Produção; Trabalho)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Objetivo (s) de Desenvolvimento Sustentável da ONU: 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Número de estudantes de graduação na equipe ex</w:t>
      </w:r>
      <w:r>
        <w:rPr>
          <w:rFonts w:ascii="Cambria" w:eastAsia="Cambria" w:hAnsi="Cambria" w:cs="Cambria"/>
          <w:b/>
        </w:rPr>
        <w:t>ecutora: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Número de estudantes de pós-graduação na equipe executora: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Número de servidores técnicos na equipe executora: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Número de docentes na equipe executora: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</w:rPr>
        <w:t>Número de membros externos na equipe executora: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hd w:val="clear" w:color="auto" w:fill="F2F2F2"/>
        <w:spacing w:line="360" w:lineRule="auto"/>
        <w:ind w:hanging="2"/>
        <w:jc w:val="center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</w:rPr>
        <w:t>“Público-alvo” do Projeto</w:t>
      </w:r>
      <w:r>
        <w:rPr>
          <w:rFonts w:ascii="Cambria" w:eastAsia="Cambria" w:hAnsi="Cambria" w:cs="Cambria"/>
        </w:rPr>
        <w:t xml:space="preserve"> 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color w:val="FF0000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Quantificar participantes: </w:t>
      </w:r>
      <w:r>
        <w:rPr>
          <w:rFonts w:ascii="Cambria" w:eastAsia="Cambria" w:hAnsi="Cambria" w:cs="Cambria"/>
          <w:color w:val="FF0000"/>
          <w:highlight w:val="white"/>
        </w:rPr>
        <w:t>0000000</w:t>
      </w:r>
    </w:p>
    <w:p w:rsidR="009839BA" w:rsidRDefault="00C5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Discriminar participantes: </w:t>
      </w:r>
    </w:p>
    <w:p w:rsidR="009839BA" w:rsidRDefault="00C5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2"/>
        <w:rPr>
          <w:rFonts w:ascii="Cambria" w:eastAsia="Cambria" w:hAnsi="Cambria" w:cs="Cambria"/>
          <w:i/>
          <w:color w:val="FF0000"/>
          <w:highlight w:val="white"/>
        </w:rPr>
      </w:pPr>
      <w:r>
        <w:rPr>
          <w:rFonts w:ascii="Cambria" w:eastAsia="Cambria" w:hAnsi="Cambria" w:cs="Cambria"/>
          <w:i/>
          <w:color w:val="FF0000"/>
          <w:highlight w:val="white"/>
        </w:rPr>
        <w:t>Neste item incluir informações sobre os participantes do projeto, ou seja, os grupos com os quais o projeto irá dialogar. Exemplos: docentes e estudantes do Ensino médio; agricultores rurais; u</w:t>
      </w:r>
      <w:r>
        <w:rPr>
          <w:rFonts w:ascii="Cambria" w:eastAsia="Cambria" w:hAnsi="Cambria" w:cs="Cambria"/>
          <w:i/>
          <w:color w:val="FF0000"/>
          <w:highlight w:val="white"/>
        </w:rPr>
        <w:t xml:space="preserve">suários de unidades de saúde; entre outros. </w:t>
      </w:r>
      <w:r>
        <w:rPr>
          <w:rFonts w:ascii="Cambria" w:eastAsia="Cambria" w:hAnsi="Cambria" w:cs="Cambria"/>
          <w:b/>
          <w:i/>
          <w:color w:val="FF0000"/>
          <w:highlight w:val="white"/>
          <w:u w:val="single"/>
        </w:rPr>
        <w:t>Não incluir informações sobre a equipe executora.</w:t>
      </w:r>
    </w:p>
    <w:p w:rsidR="009839BA" w:rsidRDefault="009839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hd w:val="clear" w:color="auto" w:fill="F2F2F2"/>
        <w:tabs>
          <w:tab w:val="center" w:pos="4430"/>
          <w:tab w:val="left" w:pos="6770"/>
        </w:tabs>
        <w:spacing w:line="360" w:lineRule="auto"/>
        <w:ind w:hanging="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Local de Realização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Município: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Bairro: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Espaço de Realização:</w:t>
      </w:r>
    </w:p>
    <w:p w:rsidR="009839BA" w:rsidRDefault="00C50047">
      <w:pPr>
        <w:shd w:val="clear" w:color="auto" w:fill="F2F2F2"/>
        <w:spacing w:line="360" w:lineRule="auto"/>
        <w:ind w:hanging="2"/>
        <w:jc w:val="center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b/>
        </w:rPr>
        <w:lastRenderedPageBreak/>
        <w:t xml:space="preserve">Unidades Executoras do Projeto 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i/>
          <w:color w:val="FF0000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Unidade Proponente: </w:t>
      </w:r>
      <w:r>
        <w:rPr>
          <w:rFonts w:ascii="Cambria" w:eastAsia="Cambria" w:hAnsi="Cambria" w:cs="Cambria"/>
          <w:color w:val="FF0000"/>
          <w:highlight w:val="white"/>
        </w:rPr>
        <w:t>(</w:t>
      </w:r>
      <w:r>
        <w:rPr>
          <w:rFonts w:ascii="Cambria" w:eastAsia="Cambria" w:hAnsi="Cambria" w:cs="Cambria"/>
          <w:i/>
          <w:color w:val="FF0000"/>
          <w:highlight w:val="white"/>
        </w:rPr>
        <w:t>CENTRO MULTIDISCIPLINAR)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i/>
          <w:color w:val="FF0000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Unidade (s</w:t>
      </w:r>
      <w:proofErr w:type="gramStart"/>
      <w:r>
        <w:rPr>
          <w:rFonts w:ascii="Cambria" w:eastAsia="Cambria" w:hAnsi="Cambria" w:cs="Cambria"/>
          <w:b/>
          <w:highlight w:val="white"/>
        </w:rPr>
        <w:t xml:space="preserve">) </w:t>
      </w:r>
      <w:proofErr w:type="spellStart"/>
      <w:r>
        <w:rPr>
          <w:rFonts w:ascii="Cambria" w:eastAsia="Cambria" w:hAnsi="Cambria" w:cs="Cambria"/>
          <w:b/>
          <w:highlight w:val="white"/>
        </w:rPr>
        <w:t>Co-Executoras</w:t>
      </w:r>
      <w:proofErr w:type="spellEnd"/>
      <w:proofErr w:type="gramEnd"/>
      <w:r>
        <w:rPr>
          <w:rFonts w:ascii="Cambria" w:eastAsia="Cambria" w:hAnsi="Cambria" w:cs="Cambria"/>
          <w:b/>
          <w:highlight w:val="white"/>
        </w:rPr>
        <w:t xml:space="preserve">: </w:t>
      </w:r>
      <w:r>
        <w:rPr>
          <w:rFonts w:ascii="Cambria" w:eastAsia="Cambria" w:hAnsi="Cambria" w:cs="Cambria"/>
          <w:color w:val="FF0000"/>
          <w:highlight w:val="white"/>
        </w:rPr>
        <w:t>(</w:t>
      </w:r>
      <w:r>
        <w:rPr>
          <w:rFonts w:ascii="Cambria" w:eastAsia="Cambria" w:hAnsi="Cambria" w:cs="Cambria"/>
          <w:i/>
          <w:color w:val="FF0000"/>
          <w:highlight w:val="white"/>
        </w:rPr>
        <w:t>CENTRO MULTIDISCIPLINAR - Se houver)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hd w:val="clear" w:color="auto" w:fill="F2F2F2"/>
        <w:spacing w:line="360" w:lineRule="auto"/>
        <w:ind w:hanging="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Dados do projeto</w:t>
      </w: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Resumo do Projeto: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i/>
          <w:color w:val="FF0000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Justificativa para execução do projeto: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Objetivos gerais: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Fundamentação teórica: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i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Metodologia de desenvolvimento do projeto </w:t>
      </w:r>
      <w:r>
        <w:rPr>
          <w:rFonts w:ascii="Cambria" w:eastAsia="Cambria" w:hAnsi="Cambria" w:cs="Cambria"/>
          <w:i/>
          <w:color w:val="FF0000"/>
        </w:rPr>
        <w:t>(na metodologia deverá ser demonstrada, além de outras coisas, a relação com os processos de formação e de geração de conhecimentos, incluindo também aspectos de viabilidade)</w:t>
      </w:r>
      <w:r>
        <w:rPr>
          <w:rFonts w:ascii="Cambria" w:eastAsia="Cambria" w:hAnsi="Cambria" w:cs="Cambria"/>
          <w:b/>
          <w:highlight w:val="white"/>
        </w:rPr>
        <w:t>:</w:t>
      </w:r>
      <w:r>
        <w:rPr>
          <w:rFonts w:ascii="Cambria" w:eastAsia="Cambria" w:hAnsi="Cambria" w:cs="Cambria"/>
          <w:b/>
          <w:i/>
          <w:highlight w:val="white"/>
        </w:rPr>
        <w:t xml:space="preserve"> 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Cronograma:</w:t>
      </w:r>
    </w:p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tbl>
      <w:tblPr>
        <w:tblStyle w:val="a3"/>
        <w:tblW w:w="849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72"/>
        <w:gridCol w:w="4222"/>
      </w:tblGrid>
      <w:tr w:rsidR="009839BA">
        <w:tc>
          <w:tcPr>
            <w:tcW w:w="4272" w:type="dxa"/>
            <w:shd w:val="clear" w:color="auto" w:fill="F2F2F2"/>
          </w:tcPr>
          <w:p w:rsidR="009839BA" w:rsidRDefault="00C50047">
            <w:pPr>
              <w:spacing w:line="36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Descrição das atividades desenvolvidas</w:t>
            </w:r>
          </w:p>
        </w:tc>
        <w:tc>
          <w:tcPr>
            <w:tcW w:w="4222" w:type="dxa"/>
            <w:shd w:val="clear" w:color="auto" w:fill="F2F2F2"/>
          </w:tcPr>
          <w:p w:rsidR="009839BA" w:rsidRDefault="00C50047">
            <w:pPr>
              <w:spacing w:line="36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Período</w:t>
            </w:r>
          </w:p>
        </w:tc>
      </w:tr>
      <w:tr w:rsidR="009839BA">
        <w:tc>
          <w:tcPr>
            <w:tcW w:w="427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  <w:tc>
          <w:tcPr>
            <w:tcW w:w="422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  <w:tr w:rsidR="009839BA">
        <w:tc>
          <w:tcPr>
            <w:tcW w:w="427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  <w:tc>
          <w:tcPr>
            <w:tcW w:w="422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  <w:tr w:rsidR="009839BA">
        <w:tc>
          <w:tcPr>
            <w:tcW w:w="427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  <w:tc>
          <w:tcPr>
            <w:tcW w:w="422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  <w:tr w:rsidR="009839BA">
        <w:tc>
          <w:tcPr>
            <w:tcW w:w="427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  <w:tc>
          <w:tcPr>
            <w:tcW w:w="422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  <w:tr w:rsidR="009839BA">
        <w:tc>
          <w:tcPr>
            <w:tcW w:w="427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  <w:tc>
          <w:tcPr>
            <w:tcW w:w="422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  <w:tr w:rsidR="009839BA">
        <w:tc>
          <w:tcPr>
            <w:tcW w:w="427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  <w:tc>
          <w:tcPr>
            <w:tcW w:w="4222" w:type="dxa"/>
          </w:tcPr>
          <w:p w:rsidR="009839BA" w:rsidRDefault="009839BA">
            <w:pPr>
              <w:spacing w:line="360" w:lineRule="auto"/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</w:tbl>
    <w:p w:rsidR="009839BA" w:rsidRDefault="009839BA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C50047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Resultados Esperados:</w:t>
      </w:r>
    </w:p>
    <w:p w:rsidR="005C4764" w:rsidRDefault="005C4764" w:rsidP="005C4764">
      <w:pPr>
        <w:spacing w:line="360" w:lineRule="auto"/>
        <w:ind w:hanging="2"/>
        <w:rPr>
          <w:rFonts w:ascii="Cambria" w:eastAsia="Cambria" w:hAnsi="Cambria" w:cs="Cambria"/>
          <w:b/>
          <w:highlight w:val="white"/>
        </w:rPr>
      </w:pPr>
    </w:p>
    <w:p w:rsidR="009839BA" w:rsidRDefault="005C4764" w:rsidP="005C4764">
      <w:pPr>
        <w:spacing w:line="360" w:lineRule="auto"/>
        <w:ind w:hanging="2"/>
        <w:rPr>
          <w:rFonts w:ascii="Cambria" w:eastAsia="Cambria" w:hAnsi="Cambria" w:cs="Cambria"/>
          <w:highlight w:val="white"/>
        </w:rPr>
      </w:pPr>
      <w:bookmarkStart w:id="0" w:name="_GoBack"/>
      <w:bookmarkEnd w:id="0"/>
      <w:r>
        <w:rPr>
          <w:rFonts w:ascii="Cambria" w:eastAsia="Cambria" w:hAnsi="Cambria" w:cs="Cambria"/>
          <w:b/>
          <w:highlight w:val="white"/>
        </w:rPr>
        <w:t>Referências</w:t>
      </w:r>
    </w:p>
    <w:sectPr w:rsidR="009839BA">
      <w:headerReference w:type="first" r:id="rId9"/>
      <w:pgSz w:w="11906" w:h="16838"/>
      <w:pgMar w:top="1417" w:right="1701" w:bottom="1417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47" w:rsidRDefault="00C50047">
      <w:pPr>
        <w:spacing w:line="240" w:lineRule="auto"/>
      </w:pPr>
      <w:r>
        <w:separator/>
      </w:r>
    </w:p>
  </w:endnote>
  <w:endnote w:type="continuationSeparator" w:id="0">
    <w:p w:rsidR="00C50047" w:rsidRDefault="00C50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ad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47" w:rsidRDefault="00C50047">
      <w:pPr>
        <w:spacing w:line="240" w:lineRule="auto"/>
      </w:pPr>
      <w:r>
        <w:separator/>
      </w:r>
    </w:p>
  </w:footnote>
  <w:footnote w:type="continuationSeparator" w:id="0">
    <w:p w:rsidR="00C50047" w:rsidRDefault="00C50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BA" w:rsidRDefault="009839BA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tbl>
    <w:tblPr>
      <w:tblStyle w:val="aa"/>
      <w:tblW w:w="8788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86"/>
      <w:gridCol w:w="7102"/>
    </w:tblGrid>
    <w:tr w:rsidR="009839BA">
      <w:trPr>
        <w:trHeight w:val="1936"/>
      </w:trPr>
      <w:tc>
        <w:tcPr>
          <w:tcW w:w="1686" w:type="dxa"/>
        </w:tcPr>
        <w:p w:rsidR="009839BA" w:rsidRDefault="00C500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6534" cy="1186277"/>
                <wp:effectExtent l="0" t="0" r="0" b="0"/>
                <wp:docPr id="3" name="image2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</w:tcPr>
        <w:p w:rsidR="009839BA" w:rsidRDefault="009839BA">
          <w:pPr>
            <w:jc w:val="center"/>
            <w:rPr>
              <w:rFonts w:ascii="Caladea" w:eastAsia="Caladea" w:hAnsi="Caladea" w:cs="Caladea"/>
              <w:b/>
              <w:color w:val="7F7F7F"/>
              <w:sz w:val="32"/>
              <w:szCs w:val="32"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C50047">
          <w:pPr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839BA" w:rsidRDefault="00C50047">
          <w:proofErr w:type="spellStart"/>
          <w:r>
            <w:rPr>
              <w:color w:val="000000"/>
              <w:sz w:val="20"/>
              <w:szCs w:val="20"/>
            </w:rPr>
            <w:t>Pró-Reitoria</w:t>
          </w:r>
          <w:proofErr w:type="spellEnd"/>
          <w:r>
            <w:rPr>
              <w:color w:val="000000"/>
              <w:sz w:val="20"/>
              <w:szCs w:val="20"/>
            </w:rPr>
            <w:t xml:space="preserve"> de Extensão e Cultura</w:t>
          </w:r>
        </w:p>
      </w:tc>
    </w:tr>
  </w:tbl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553"/>
    <w:multiLevelType w:val="multilevel"/>
    <w:tmpl w:val="9CDADDE2"/>
    <w:lvl w:ilvl="0">
      <w:start w:val="1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ind w:left="1180" w:hanging="4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color w:val="000000"/>
      </w:rPr>
    </w:lvl>
  </w:abstractNum>
  <w:abstractNum w:abstractNumId="1" w15:restartNumberingAfterBreak="0">
    <w:nsid w:val="2C625E53"/>
    <w:multiLevelType w:val="multilevel"/>
    <w:tmpl w:val="E37EE93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C91"/>
    <w:multiLevelType w:val="multilevel"/>
    <w:tmpl w:val="9B78D8D4"/>
    <w:lvl w:ilvl="0">
      <w:start w:val="1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4316690B"/>
    <w:multiLevelType w:val="multilevel"/>
    <w:tmpl w:val="11B4AC4E"/>
    <w:lvl w:ilvl="0">
      <w:start w:val="1"/>
      <w:numFmt w:val="lowerLetter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59552A"/>
    <w:multiLevelType w:val="multilevel"/>
    <w:tmpl w:val="FE8243F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4CC5"/>
    <w:multiLevelType w:val="multilevel"/>
    <w:tmpl w:val="CF4631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3C80"/>
    <w:multiLevelType w:val="multilevel"/>
    <w:tmpl w:val="7C261AA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14A"/>
    <w:multiLevelType w:val="multilevel"/>
    <w:tmpl w:val="49FE2AF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AF8"/>
    <w:multiLevelType w:val="multilevel"/>
    <w:tmpl w:val="053AD8F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176A77"/>
    <w:rsid w:val="005C4764"/>
    <w:rsid w:val="009839BA"/>
    <w:rsid w:val="00C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1C53"/>
  <w15:docId w15:val="{0D192090-7B35-44E7-BF87-ADFA91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table" w:customStyle="1" w:styleId="TableNormal0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0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GHyUCC+ZTaV9kduZgc9P93HJA==">CgMxLjAyCWguMzBqMHpsbDIJaC4xZm9iOXRlMg5oLmx6aGQ1dzFlZDRnMTIJaC4zem55c2g3MgloLjJldDkycDAyCGgudHlqY3d0MgloLjNkeTZ2a20yCWguMXQzaDVzZjIJaC4xN2RwOHZ1MghoLmdqZGd4czIJaC4zcmRjcmpuMgloLjI2aW4xcmcyCGgubG54Yno5MgloLjM1bmt1bjIyCWguMWtzdjR1djIJaC40NHNpbmlvMghoLnozMzd5YTgAciExTnhzajh2N1J0NGI3NERQUHlsWUpaU0xJLTNFQTJ2e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E8B2DC-F2AF-4299-BB55-77A3C20E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Anderson Breno Souza</cp:lastModifiedBy>
  <cp:revision>2</cp:revision>
  <dcterms:created xsi:type="dcterms:W3CDTF">2025-02-10T21:55:00Z</dcterms:created>
  <dcterms:modified xsi:type="dcterms:W3CDTF">2025-02-10T21:55:00Z</dcterms:modified>
</cp:coreProperties>
</file>