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spacing w:line="240" w:lineRule="auto"/>
        <w:ind w:hanging="2"/>
        <w:jc w:val="center"/>
        <w:rPr>
          <w:rFonts w:ascii="Cambria" w:cs="Cambria" w:eastAsia="Cambria" w:hAnsi="Cambria"/>
          <w:b w:val="1"/>
          <w:color w:val="00000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ANEXO VI – CHECK LIST DOS DOCUMENTOS A SEREM ENVIADOS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2"/>
        <w:rPr>
          <w:rFonts w:ascii="Cambria" w:cs="Cambria" w:eastAsia="Cambria" w:hAnsi="Cambria"/>
          <w:i w:val="1"/>
          <w:color w:val="ff0000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highlight w:val="white"/>
          <w:rtl w:val="0"/>
        </w:rPr>
        <w:t xml:space="preserve">Este anexo é apenas para conferência de documentos a serem enviados para concorrer ao edital, não encaminhar para a PROEC.</w:t>
      </w:r>
    </w:p>
    <w:p w:rsidR="00000000" w:rsidDel="00000000" w:rsidP="00000000" w:rsidRDefault="00000000" w:rsidRPr="00000000" w14:paraId="00000003">
      <w:pPr>
        <w:ind w:hanging="2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Antes de submeter sua proposta, confira os documentos a fim de evitar a desclassificação pela falta de algum item.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33.0" w:type="dxa"/>
        <w:jc w:val="left"/>
        <w:tblInd w:w="-1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51"/>
        <w:gridCol w:w="7142"/>
        <w:gridCol w:w="840"/>
        <w:tblGridChange w:id="0">
          <w:tblGrid>
            <w:gridCol w:w="551"/>
            <w:gridCol w:w="7142"/>
            <w:gridCol w:w="84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Documento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Status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ANEXO I - PROJETO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ANEXO II - CARTA DE ANUÊNCIA E CONCORDÂNCIA DA DIREÇÃO DO CENTRO MULTIDISCIPLINAR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ind w:left="37" w:hanging="37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ind w:left="37" w:hanging="37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ANEXO III- CADASTRO DE ESTUDANTE E ORIENTADOR (A)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ind w:left="37" w:hanging="37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ind w:left="37" w:hanging="37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Documento emitido pelo Comitê de Ética em Pesquisa (CEP) ou da Comissão de Ética no Uso de Animais (CEUA)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(se aplicável)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701" w:right="1274" w:header="720.0000000000001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240" w:lineRule="auto"/>
      <w:rPr>
        <w:rFonts w:ascii="Cambria" w:cs="Cambria" w:eastAsia="Cambria" w:hAnsi="Cambria"/>
        <w:b w:val="1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line="240" w:lineRule="auto"/>
      <w:rPr>
        <w:rFonts w:ascii="Cambria" w:cs="Cambria" w:eastAsia="Cambria" w:hAnsi="Cambria"/>
        <w:b w:val="1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line="240" w:lineRule="auto"/>
      <w:rPr>
        <w:rFonts w:ascii="Cambria" w:cs="Cambria" w:eastAsia="Cambria" w:hAnsi="Cambria"/>
        <w:b w:val="1"/>
        <w:color w:val="7f7f7f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color w:val="7f7f7f"/>
        <w:sz w:val="16"/>
        <w:szCs w:val="16"/>
        <w:rtl w:val="0"/>
      </w:rPr>
      <w:t xml:space="preserve">EDITAL PROEC Nº</w:t>
    </w:r>
    <w:r w:rsidDel="00000000" w:rsidR="00000000" w:rsidRPr="00000000">
      <w:rPr>
        <w:rFonts w:ascii="Cambria" w:cs="Cambria" w:eastAsia="Cambria" w:hAnsi="Cambria"/>
        <w:b w:val="1"/>
        <w:color w:val="7f7f7f"/>
        <w:sz w:val="16"/>
        <w:szCs w:val="16"/>
        <w:highlight w:val="white"/>
        <w:rtl w:val="0"/>
      </w:rPr>
      <w:t xml:space="preserve"> 01/2024 -</w:t>
    </w:r>
    <w:r w:rsidDel="00000000" w:rsidR="00000000" w:rsidRPr="00000000">
      <w:rPr>
        <w:rFonts w:ascii="Cambria" w:cs="Cambria" w:eastAsia="Cambria" w:hAnsi="Cambria"/>
        <w:b w:val="1"/>
        <w:color w:val="7f7f7f"/>
        <w:sz w:val="16"/>
        <w:szCs w:val="16"/>
        <w:rtl w:val="0"/>
      </w:rPr>
      <w:t xml:space="preserve"> PROGRAMA DE APOIO À EXTENSÃO UNIVERSITÁRIA - ESTUDANTE PROTAGONISTA</w:t>
    </w:r>
  </w:p>
  <w:p w:rsidR="00000000" w:rsidDel="00000000" w:rsidP="00000000" w:rsidRDefault="00000000" w:rsidRPr="00000000" w14:paraId="00000060">
    <w:pPr>
      <w:spacing w:line="240" w:lineRule="auto"/>
      <w:rPr>
        <w:rFonts w:ascii="Cambria" w:cs="Cambria" w:eastAsia="Cambria" w:hAnsi="Cambria"/>
        <w:b w:val="1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jc w:val="right"/>
      <w:rPr>
        <w:rFonts w:ascii="Cambria" w:cs="Cambria" w:eastAsia="Cambria" w:hAnsi="Cambria"/>
        <w:color w:val="7f7f7f"/>
        <w:sz w:val="16"/>
        <w:szCs w:val="16"/>
      </w:rPr>
    </w:pPr>
    <w:r w:rsidDel="00000000" w:rsidR="00000000" w:rsidRPr="00000000">
      <w:rPr>
        <w:rFonts w:ascii="Cambria" w:cs="Cambria" w:eastAsia="Cambria" w:hAnsi="Cambria"/>
        <w:color w:val="7f7f7f"/>
        <w:sz w:val="16"/>
        <w:szCs w:val="16"/>
        <w:rtl w:val="0"/>
      </w:rPr>
      <w:t xml:space="preserve">Página </w:t>
    </w:r>
    <w:r w:rsidDel="00000000" w:rsidR="00000000" w:rsidRPr="00000000">
      <w:rPr>
        <w:rFonts w:ascii="Cambria" w:cs="Cambria" w:eastAsia="Cambria" w:hAnsi="Cambria"/>
        <w:color w:val="7f7f7f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color w:val="7f7f7f"/>
        <w:sz w:val="16"/>
        <w:szCs w:val="16"/>
        <w:rtl w:val="0"/>
      </w:rPr>
      <w:t xml:space="preserve"> de 22</w:t>
    </w:r>
  </w:p>
  <w:p w:rsidR="00000000" w:rsidDel="00000000" w:rsidP="00000000" w:rsidRDefault="00000000" w:rsidRPr="00000000" w14:paraId="00000062">
    <w:pPr>
      <w:jc w:val="right"/>
      <w:rPr>
        <w:rFonts w:ascii="Cambria" w:cs="Cambria" w:eastAsia="Cambria" w:hAnsi="Cambria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jc w:val="right"/>
      <w:rPr>
        <w:rFonts w:ascii="Cambria" w:cs="Cambria" w:eastAsia="Cambria" w:hAnsi="Cambria"/>
        <w:color w:val="7f7f7f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line="240" w:lineRule="auto"/>
      <w:rPr>
        <w:rFonts w:ascii="Cambria" w:cs="Cambria" w:eastAsia="Cambria" w:hAnsi="Cambria"/>
        <w:b w:val="1"/>
        <w:color w:val="7f7f7f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color w:val="7f7f7f"/>
        <w:sz w:val="16"/>
        <w:szCs w:val="16"/>
        <w:rtl w:val="0"/>
      </w:rPr>
      <w:t xml:space="preserve">EDITAL PROEC Nº</w:t>
    </w:r>
    <w:r w:rsidDel="00000000" w:rsidR="00000000" w:rsidRPr="00000000">
      <w:rPr>
        <w:rFonts w:ascii="Cambria" w:cs="Cambria" w:eastAsia="Cambria" w:hAnsi="Cambria"/>
        <w:b w:val="1"/>
        <w:color w:val="7f7f7f"/>
        <w:sz w:val="16"/>
        <w:szCs w:val="16"/>
        <w:highlight w:val="white"/>
        <w:rtl w:val="0"/>
      </w:rPr>
      <w:t xml:space="preserve"> 01/</w:t>
    </w:r>
    <w:r w:rsidDel="00000000" w:rsidR="00000000" w:rsidRPr="00000000">
      <w:rPr>
        <w:rFonts w:ascii="Cambria" w:cs="Cambria" w:eastAsia="Cambria" w:hAnsi="Cambria"/>
        <w:b w:val="1"/>
        <w:color w:val="7f7f7f"/>
        <w:sz w:val="16"/>
        <w:szCs w:val="16"/>
        <w:rtl w:val="0"/>
      </w:rPr>
      <w:t xml:space="preserve">2024 PROGRAMA DE APOIO À EXTENSÃO UNIVERSITÁRIA - ESTUDANTE PROTAGONISTA</w:t>
    </w:r>
  </w:p>
  <w:p w:rsidR="00000000" w:rsidDel="00000000" w:rsidP="00000000" w:rsidRDefault="00000000" w:rsidRPr="00000000" w14:paraId="00000067">
    <w:pPr>
      <w:spacing w:line="240" w:lineRule="auto"/>
      <w:rPr>
        <w:rFonts w:ascii="Cambria" w:cs="Cambria" w:eastAsia="Cambria" w:hAnsi="Cambria"/>
        <w:b w:val="1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jc w:val="right"/>
      <w:rPr>
        <w:rFonts w:ascii="Cambria" w:cs="Cambria" w:eastAsia="Cambria" w:hAnsi="Cambria"/>
        <w:color w:val="7f7f7f"/>
        <w:sz w:val="16"/>
        <w:szCs w:val="16"/>
      </w:rPr>
    </w:pPr>
    <w:r w:rsidDel="00000000" w:rsidR="00000000" w:rsidRPr="00000000">
      <w:rPr>
        <w:rFonts w:ascii="Cambria" w:cs="Cambria" w:eastAsia="Cambria" w:hAnsi="Cambria"/>
        <w:color w:val="7f7f7f"/>
        <w:sz w:val="16"/>
        <w:szCs w:val="16"/>
        <w:rtl w:val="0"/>
      </w:rPr>
      <w:t xml:space="preserve">Página </w:t>
    </w:r>
    <w:r w:rsidDel="00000000" w:rsidR="00000000" w:rsidRPr="00000000">
      <w:rPr>
        <w:rFonts w:ascii="Cambria" w:cs="Cambria" w:eastAsia="Cambria" w:hAnsi="Cambria"/>
        <w:color w:val="7f7f7f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color w:val="7f7f7f"/>
        <w:sz w:val="16"/>
        <w:szCs w:val="16"/>
        <w:rtl w:val="0"/>
      </w:rPr>
      <w:t xml:space="preserve"> de 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95.000000000002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2"/>
      <w:gridCol w:w="9351"/>
      <w:gridCol w:w="222"/>
      <w:tblGridChange w:id="0">
        <w:tblGrid>
          <w:gridCol w:w="222"/>
          <w:gridCol w:w="9351"/>
          <w:gridCol w:w="222"/>
        </w:tblGrid>
      </w:tblGridChange>
    </w:tblGrid>
    <w:tr>
      <w:trPr>
        <w:cantSplit w:val="0"/>
        <w:trHeight w:val="1101" w:hRule="atLeast"/>
        <w:tblHeader w:val="1"/>
      </w:trPr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9135.0" w:type="dxa"/>
            <w:jc w:val="lef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400"/>
          </w:tblPr>
          <w:tblGrid>
            <w:gridCol w:w="1701"/>
            <w:gridCol w:w="5448"/>
            <w:gridCol w:w="1986"/>
            <w:tblGridChange w:id="0">
              <w:tblGrid>
                <w:gridCol w:w="1701"/>
                <w:gridCol w:w="5448"/>
                <w:gridCol w:w="1986"/>
              </w:tblGrid>
            </w:tblGridChange>
          </w:tblGrid>
          <w:tr>
            <w:trPr>
              <w:cantSplit w:val="0"/>
              <w:trHeight w:val="1101" w:hRule="atLeast"/>
              <w:tblHeader w:val="1"/>
            </w:trPr>
            <w:tc>
              <w:tcPr/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b="0" l="0" r="0" t="0"/>
                      <wp:wrapSquare wrapText="bothSides" distB="0" distT="0" distL="114300" distR="114300"/>
                      <wp:docPr descr="C:\Users\danielacalado\Desktop\Brasao_UFOB.png" id="14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C:\Users\danielacalado\Desktop\Brasao_UFOB.png" id="0" name="image2.pn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UNIVERSIDADE FEDERAL DO OESTE DA BAHIA</w:t>
                </w:r>
              </w:p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Pró-Reitoria de Extensão e Cultura</w:t>
                </w:r>
              </w:p>
              <w:p w:rsidR="00000000" w:rsidDel="00000000" w:rsidP="00000000" w:rsidRDefault="00000000" w:rsidRPr="00000000" w14:paraId="0000003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1"/>
      </w:rPr>
    </w:pPr>
    <w:r w:rsidDel="00000000" w:rsidR="00000000" w:rsidRPr="00000000">
      <w:rPr>
        <w:rtl w:val="0"/>
      </w:rPr>
    </w:r>
  </w:p>
  <w:tbl>
    <w:tblPr>
      <w:tblStyle w:val="Table4"/>
      <w:tblW w:w="9795.000000000002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2"/>
      <w:gridCol w:w="9351"/>
      <w:gridCol w:w="222"/>
      <w:tblGridChange w:id="0">
        <w:tblGrid>
          <w:gridCol w:w="222"/>
          <w:gridCol w:w="9351"/>
          <w:gridCol w:w="222"/>
        </w:tblGrid>
      </w:tblGridChange>
    </w:tblGrid>
    <w:tr>
      <w:trPr>
        <w:cantSplit w:val="0"/>
        <w:trHeight w:val="2552.73193359375" w:hRule="atLeast"/>
        <w:tblHeader w:val="1"/>
      </w:trPr>
      <w:tc>
        <w:tcPr/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5"/>
            <w:tblW w:w="9135.0" w:type="dxa"/>
            <w:jc w:val="lef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400"/>
          </w:tblPr>
          <w:tblGrid>
            <w:gridCol w:w="1701"/>
            <w:gridCol w:w="5448"/>
            <w:gridCol w:w="1986"/>
            <w:tblGridChange w:id="0">
              <w:tblGrid>
                <w:gridCol w:w="1701"/>
                <w:gridCol w:w="5448"/>
                <w:gridCol w:w="1986"/>
              </w:tblGrid>
            </w:tblGridChange>
          </w:tblGrid>
          <w:tr>
            <w:trPr>
              <w:cantSplit w:val="0"/>
              <w:trHeight w:val="1101" w:hRule="atLeast"/>
              <w:tblHeader w:val="1"/>
            </w:trPr>
            <w:tc>
              <w:tcPr/>
              <w:p w:rsidR="00000000" w:rsidDel="00000000" w:rsidP="00000000" w:rsidRDefault="00000000" w:rsidRPr="00000000" w14:paraId="0000003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b="0" l="0" r="0" t="0"/>
                      <wp:wrapSquare wrapText="bothSides" distB="0" distT="0" distL="114300" distR="114300"/>
                      <wp:docPr descr="C:\Users\danielacalado\Desktop\Brasao_UFOB.png"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C:\Users\danielacalado\Desktop\Brasao_UFOB.png" id="0" name="image2.pn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6"/>
                    <w:szCs w:val="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UNIVERSIDADE FEDERAL DO OESTE DA BAHIA</w:t>
                </w:r>
              </w:p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Pró-Reitoria de Extensão e Cultura</w:t>
                </w:r>
              </w:p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9795.000000000002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351"/>
      <w:gridCol w:w="222"/>
      <w:gridCol w:w="222"/>
      <w:tblGridChange w:id="0">
        <w:tblGrid>
          <w:gridCol w:w="9351"/>
          <w:gridCol w:w="222"/>
          <w:gridCol w:w="222"/>
        </w:tblGrid>
      </w:tblGridChange>
    </w:tblGrid>
    <w:tr>
      <w:trPr>
        <w:cantSplit w:val="0"/>
        <w:trHeight w:val="1101" w:hRule="atLeast"/>
        <w:tblHeader w:val="1"/>
      </w:trPr>
      <w:tc>
        <w:tcPr/>
        <w:p w:rsidR="00000000" w:rsidDel="00000000" w:rsidP="00000000" w:rsidRDefault="00000000" w:rsidRPr="00000000" w14:paraId="0000005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  <w:tbl>
          <w:tblPr>
            <w:tblStyle w:val="Table7"/>
            <w:tblW w:w="9135.0" w:type="dxa"/>
            <w:jc w:val="lef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400"/>
          </w:tblPr>
          <w:tblGrid>
            <w:gridCol w:w="1622"/>
            <w:gridCol w:w="4882"/>
            <w:gridCol w:w="2631"/>
            <w:tblGridChange w:id="0">
              <w:tblGrid>
                <w:gridCol w:w="1622"/>
                <w:gridCol w:w="4882"/>
                <w:gridCol w:w="2631"/>
              </w:tblGrid>
            </w:tblGridChange>
          </w:tblGrid>
          <w:tr>
            <w:trPr>
              <w:cantSplit w:val="0"/>
              <w:trHeight w:val="1101" w:hRule="atLeast"/>
              <w:tblHeader w:val="1"/>
            </w:trPr>
            <w:tc>
              <w:tcPr/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  <w:drawing>
                    <wp:inline distB="0" distT="0" distL="0" distR="0">
                      <wp:extent cx="618030" cy="919859"/>
                      <wp:effectExtent b="0" l="0" r="0" t="0"/>
                      <wp:docPr descr="C:\Users\danielacalado\Desktop\Brasao_UFOB.png" id="12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C:\Users\danielacalado\Desktop\Brasao_UFOB.png" id="0" name="image3.pn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8030" cy="9198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UNIVERSIDADE FEDERAL DO OESTE DA BAHIA</w:t>
                </w:r>
              </w:p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CÂMARA DE PESQUISA, EXTENSÃO, COMUNICAÇÃO E CULTURA</w:t>
                </w:r>
              </w:p>
              <w:p w:rsidR="00000000" w:rsidDel="00000000" w:rsidP="00000000" w:rsidRDefault="00000000" w:rsidRPr="00000000" w14:paraId="00000056">
                <w:pPr>
                  <w:ind w:hanging="2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7">
                <w:pPr>
                  <w:ind w:hanging="2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05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  <w:drawing>
                    <wp:inline distB="0" distT="0" distL="0" distR="0">
                      <wp:extent cx="1571651" cy="946888"/>
                      <wp:effectExtent b="0" l="0" r="0" t="0"/>
                      <wp:docPr id="1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 b="0" l="0" r="6647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51" cy="9468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jc w:val="center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72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jc w:val="center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72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jc w:val="center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72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5" w:line="240" w:lineRule="auto"/>
      <w:ind w:right="69" w:firstLine="2"/>
      <w:jc w:val="left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RtBFi4g/K11Jtet6WSeV7SvcEw==">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