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D0A8" w14:textId="77777777" w:rsidR="00763D3B" w:rsidRDefault="00653D75">
      <w:pPr>
        <w:shd w:val="clear" w:color="auto" w:fill="D9D9D9"/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ANEXO VII - MODELO DE CHAMADA PARA SELEÇÃO DE BOLSISTAS E VOLUNTÁRIOS</w:t>
      </w:r>
    </w:p>
    <w:p w14:paraId="3B33C434" w14:textId="77777777" w:rsidR="00763D3B" w:rsidRDefault="00653D75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PROGRAMA INSTITUCIONAL DE BOLSAS DE INICIAÇÃO À EXTENSÃO</w:t>
      </w:r>
    </w:p>
    <w:p w14:paraId="4BFACC71" w14:textId="77777777" w:rsidR="00763D3B" w:rsidRDefault="00763D3B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14:paraId="6F81E4D0" w14:textId="09A533B5" w:rsidR="00763D3B" w:rsidRPr="009549B1" w:rsidRDefault="00653D75">
      <w:pPr>
        <w:spacing w:line="360" w:lineRule="auto"/>
        <w:rPr>
          <w:rFonts w:ascii="Cambria" w:eastAsia="Cambria" w:hAnsi="Cambria" w:cs="Cambria"/>
          <w:b/>
          <w:bCs/>
        </w:rPr>
      </w:pPr>
      <w:r w:rsidRPr="009549B1">
        <w:rPr>
          <w:rFonts w:ascii="Cambria" w:eastAsia="Cambria" w:hAnsi="Cambria" w:cs="Cambria"/>
        </w:rPr>
        <w:t xml:space="preserve">Por meio deste instrumento e em conformidade com o </w:t>
      </w:r>
      <w:proofErr w:type="spellStart"/>
      <w:r w:rsidRPr="009549B1">
        <w:rPr>
          <w:rFonts w:ascii="Cambria" w:eastAsia="Cambria" w:hAnsi="Cambria" w:cs="Cambria"/>
        </w:rPr>
        <w:t>o</w:t>
      </w:r>
      <w:proofErr w:type="spellEnd"/>
      <w:r w:rsidRPr="009549B1">
        <w:rPr>
          <w:rFonts w:ascii="Cambria" w:eastAsia="Cambria" w:hAnsi="Cambria" w:cs="Cambria"/>
        </w:rPr>
        <w:t xml:space="preserve"> Decreto nº 7.416, de 30/12/2010, torna-se público o processo de seleção de estudantes bolsistas </w:t>
      </w:r>
      <w:r w:rsidR="00DE2350" w:rsidRPr="009549B1">
        <w:rPr>
          <w:rFonts w:ascii="Cambria" w:eastAsia="Cambria" w:hAnsi="Cambria" w:cs="Cambria"/>
        </w:rPr>
        <w:t xml:space="preserve">e voluntários </w:t>
      </w:r>
      <w:r w:rsidRPr="009549B1">
        <w:rPr>
          <w:rFonts w:ascii="Cambria" w:eastAsia="Cambria" w:hAnsi="Cambria" w:cs="Cambria"/>
        </w:rPr>
        <w:t>do Programa Institucional de Bolsas de Iniciação à Extensão - PIBIEX 2026-2027, para atuar no âmbito do projeto</w:t>
      </w:r>
      <w:r w:rsidR="00DE2350" w:rsidRPr="009549B1">
        <w:rPr>
          <w:rFonts w:ascii="Cambria" w:eastAsia="Cambria" w:hAnsi="Cambria" w:cs="Cambria"/>
        </w:rPr>
        <w:t xml:space="preserve">: </w:t>
      </w:r>
      <w:r w:rsidR="00DE2350" w:rsidRPr="009549B1">
        <w:rPr>
          <w:rFonts w:ascii="Cambria" w:eastAsia="Cambria" w:hAnsi="Cambria" w:cs="Cambria"/>
          <w:b/>
          <w:bCs/>
          <w:i/>
          <w:iCs/>
        </w:rPr>
        <w:t>Ciência que Acolhe e Transforma:</w:t>
      </w:r>
      <w:r w:rsidR="00DE2350" w:rsidRPr="009549B1">
        <w:rPr>
          <w:rFonts w:ascii="Cambria" w:eastAsia="Cambria" w:hAnsi="Cambria" w:cs="Cambria"/>
          <w:b/>
          <w:bCs/>
          <w:i/>
          <w:iCs/>
        </w:rPr>
        <w:t xml:space="preserve"> </w:t>
      </w:r>
      <w:r w:rsidR="00DE2350" w:rsidRPr="009549B1">
        <w:rPr>
          <w:rFonts w:ascii="Cambria" w:eastAsia="Cambria" w:hAnsi="Cambria" w:cs="Cambria"/>
          <w:b/>
          <w:bCs/>
          <w:i/>
          <w:iCs/>
        </w:rPr>
        <w:t>Química Social, Sustentabilidade e Inclusão Social na Extensão Universitária em Barreiras-BA</w:t>
      </w:r>
    </w:p>
    <w:p w14:paraId="6533F0A1" w14:textId="77777777" w:rsidR="00763D3B" w:rsidRPr="009549B1" w:rsidRDefault="00763D3B">
      <w:pPr>
        <w:spacing w:line="360" w:lineRule="auto"/>
        <w:rPr>
          <w:rFonts w:ascii="Cambria" w:eastAsia="Cambria" w:hAnsi="Cambria" w:cs="Cambria"/>
          <w:b/>
          <w:bCs/>
        </w:rPr>
      </w:pPr>
    </w:p>
    <w:p w14:paraId="14A32E14" w14:textId="073A3F6D" w:rsidR="00763D3B" w:rsidRPr="009549B1" w:rsidRDefault="00653D75">
      <w:pPr>
        <w:spacing w:line="360" w:lineRule="auto"/>
        <w:rPr>
          <w:rFonts w:ascii="Cambria" w:eastAsia="Cambria" w:hAnsi="Cambria" w:cs="Cambria"/>
          <w:i/>
          <w:iCs/>
        </w:rPr>
      </w:pPr>
      <w:r w:rsidRPr="009549B1">
        <w:rPr>
          <w:rFonts w:ascii="Cambria" w:eastAsia="Cambria" w:hAnsi="Cambria" w:cs="Cambria"/>
          <w:b/>
          <w:bCs/>
        </w:rPr>
        <w:t xml:space="preserve">Coordenador (a): </w:t>
      </w:r>
      <w:r w:rsidR="00DE2350" w:rsidRPr="009549B1">
        <w:rPr>
          <w:rFonts w:ascii="Cambria" w:eastAsia="Cambria" w:hAnsi="Cambria" w:cs="Cambria"/>
          <w:i/>
          <w:iCs/>
        </w:rPr>
        <w:t>João Pessoa Pires Neto</w:t>
      </w:r>
    </w:p>
    <w:p w14:paraId="532B63B8" w14:textId="75DBF833" w:rsidR="00763D3B" w:rsidRPr="009549B1" w:rsidRDefault="00653D75">
      <w:pPr>
        <w:spacing w:line="360" w:lineRule="auto"/>
        <w:rPr>
          <w:rFonts w:ascii="Cambria" w:eastAsia="Cambria" w:hAnsi="Cambria" w:cs="Cambria"/>
          <w:i/>
          <w:iCs/>
        </w:rPr>
      </w:pPr>
      <w:r w:rsidRPr="009549B1">
        <w:rPr>
          <w:rFonts w:ascii="Cambria" w:eastAsia="Cambria" w:hAnsi="Cambria" w:cs="Cambria"/>
          <w:b/>
          <w:bCs/>
        </w:rPr>
        <w:t xml:space="preserve">Orientador (a): </w:t>
      </w:r>
      <w:r w:rsidR="00DE2350" w:rsidRPr="009549B1">
        <w:rPr>
          <w:rFonts w:ascii="Cambria" w:eastAsia="Cambria" w:hAnsi="Cambria" w:cs="Cambria"/>
          <w:i/>
          <w:iCs/>
        </w:rPr>
        <w:t>João Pessoa Pires Neto</w:t>
      </w:r>
    </w:p>
    <w:p w14:paraId="429D7B5C" w14:textId="5DA7D357" w:rsidR="00763D3B" w:rsidRPr="009549B1" w:rsidRDefault="00653D75">
      <w:pPr>
        <w:spacing w:line="360" w:lineRule="auto"/>
        <w:rPr>
          <w:rFonts w:ascii="Cambria" w:eastAsia="Cambria" w:hAnsi="Cambria" w:cs="Cambria"/>
          <w:i/>
          <w:iCs/>
        </w:rPr>
      </w:pPr>
      <w:r w:rsidRPr="009549B1">
        <w:rPr>
          <w:rFonts w:ascii="Cambria" w:eastAsia="Cambria" w:hAnsi="Cambria" w:cs="Cambria"/>
          <w:b/>
          <w:bCs/>
        </w:rPr>
        <w:t xml:space="preserve">Plano (s) de trabalho: </w:t>
      </w:r>
      <w:r w:rsidR="00DE2350" w:rsidRPr="009549B1">
        <w:rPr>
          <w:rFonts w:ascii="Cambria" w:eastAsia="Cambria" w:hAnsi="Cambria" w:cs="Cambria"/>
          <w:i/>
          <w:iCs/>
        </w:rPr>
        <w:t>Horta Comunitária, produção de sabão e sabonete para população de rua de Barreiras-BA.</w:t>
      </w:r>
    </w:p>
    <w:p w14:paraId="2E925961" w14:textId="35EEBB39" w:rsidR="00763D3B" w:rsidRPr="009549B1" w:rsidRDefault="00653D75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  <w:b/>
          <w:bCs/>
        </w:rPr>
        <w:t xml:space="preserve">Vigência do plano de trabalho: </w:t>
      </w:r>
      <w:r w:rsidR="00DE2350" w:rsidRPr="009549B1">
        <w:rPr>
          <w:rFonts w:ascii="Cambria" w:eastAsia="Cambria" w:hAnsi="Cambria" w:cs="Cambria"/>
        </w:rPr>
        <w:t>01 novembro de 2026</w:t>
      </w:r>
      <w:r w:rsidRPr="009549B1">
        <w:rPr>
          <w:rFonts w:ascii="Cambria" w:eastAsia="Cambria" w:hAnsi="Cambria" w:cs="Cambria"/>
        </w:rPr>
        <w:t xml:space="preserve"> a </w:t>
      </w:r>
      <w:r w:rsidR="00DE2350" w:rsidRPr="009549B1">
        <w:rPr>
          <w:rFonts w:ascii="Cambria" w:eastAsia="Cambria" w:hAnsi="Cambria" w:cs="Cambria"/>
        </w:rPr>
        <w:t xml:space="preserve">31 </w:t>
      </w:r>
      <w:r w:rsidR="009549B1" w:rsidRPr="009549B1">
        <w:rPr>
          <w:rFonts w:ascii="Cambria" w:eastAsia="Cambria" w:hAnsi="Cambria" w:cs="Cambria"/>
        </w:rPr>
        <w:t>outubro</w:t>
      </w:r>
      <w:r w:rsidR="00DE2350" w:rsidRPr="009549B1">
        <w:rPr>
          <w:rFonts w:ascii="Cambria" w:eastAsia="Cambria" w:hAnsi="Cambria" w:cs="Cambria"/>
        </w:rPr>
        <w:t xml:space="preserve"> de 2027</w:t>
      </w:r>
      <w:r w:rsidRPr="009549B1">
        <w:rPr>
          <w:rFonts w:ascii="Cambria" w:eastAsia="Cambria" w:hAnsi="Cambria" w:cs="Cambria"/>
        </w:rPr>
        <w:t xml:space="preserve"> (12 meses)</w:t>
      </w:r>
    </w:p>
    <w:p w14:paraId="3F7BB9BA" w14:textId="27B6C8D8" w:rsidR="00763D3B" w:rsidRPr="009549B1" w:rsidRDefault="00653D75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  <w:b/>
          <w:bCs/>
        </w:rPr>
        <w:t xml:space="preserve">Valor: </w:t>
      </w:r>
      <w:r w:rsidRPr="009549B1">
        <w:rPr>
          <w:rFonts w:ascii="Cambria" w:eastAsia="Cambria" w:hAnsi="Cambria" w:cs="Cambria"/>
        </w:rPr>
        <w:t xml:space="preserve">R$ </w:t>
      </w:r>
      <w:r w:rsidR="00DE2350" w:rsidRPr="009549B1">
        <w:rPr>
          <w:rFonts w:ascii="Cambria" w:eastAsia="Cambria" w:hAnsi="Cambria" w:cs="Cambria"/>
        </w:rPr>
        <w:t>700,00</w:t>
      </w:r>
    </w:p>
    <w:p w14:paraId="0890E619" w14:textId="5128871D" w:rsidR="00763D3B" w:rsidRPr="009549B1" w:rsidRDefault="00653D75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  <w:b/>
          <w:bCs/>
        </w:rPr>
        <w:t xml:space="preserve">Vaga para bolsista: </w:t>
      </w:r>
      <w:r w:rsidR="00DE2350" w:rsidRPr="009549B1">
        <w:rPr>
          <w:rFonts w:ascii="Cambria" w:eastAsia="Cambria" w:hAnsi="Cambria" w:cs="Cambria"/>
          <w:b/>
          <w:bCs/>
        </w:rPr>
        <w:t>1 (uma)</w:t>
      </w:r>
    </w:p>
    <w:p w14:paraId="39D7F22C" w14:textId="0A62183F" w:rsidR="00763D3B" w:rsidRPr="009549B1" w:rsidRDefault="00653D75">
      <w:pPr>
        <w:spacing w:line="360" w:lineRule="auto"/>
        <w:rPr>
          <w:rFonts w:ascii="Cambria" w:eastAsia="Cambria" w:hAnsi="Cambria" w:cs="Cambria"/>
          <w:b/>
          <w:bCs/>
        </w:rPr>
      </w:pPr>
      <w:r w:rsidRPr="009549B1">
        <w:rPr>
          <w:rFonts w:ascii="Cambria" w:eastAsia="Cambria" w:hAnsi="Cambria" w:cs="Cambria"/>
          <w:b/>
          <w:bCs/>
        </w:rPr>
        <w:t xml:space="preserve">Vaga (s) para voluntário (os/a/as): </w:t>
      </w:r>
      <w:r w:rsidR="00DE2350" w:rsidRPr="009549B1">
        <w:rPr>
          <w:rFonts w:ascii="Cambria" w:eastAsia="Cambria" w:hAnsi="Cambria" w:cs="Cambria"/>
          <w:b/>
          <w:bCs/>
        </w:rPr>
        <w:t>10 (dez)</w:t>
      </w:r>
    </w:p>
    <w:p w14:paraId="2C725874" w14:textId="04751A79" w:rsidR="00763D3B" w:rsidRPr="009549B1" w:rsidRDefault="00653D75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  <w:b/>
          <w:bCs/>
        </w:rPr>
        <w:t xml:space="preserve">Contato para informações: </w:t>
      </w:r>
      <w:r w:rsidR="00DE2350" w:rsidRPr="009549B1">
        <w:rPr>
          <w:rFonts w:ascii="Cambria" w:eastAsia="Cambria" w:hAnsi="Cambria" w:cs="Cambria"/>
          <w:b/>
          <w:bCs/>
        </w:rPr>
        <w:t>(83) 99907-3011</w:t>
      </w:r>
    </w:p>
    <w:p w14:paraId="39B82525" w14:textId="28929148" w:rsidR="00763D3B" w:rsidRPr="009549B1" w:rsidRDefault="00653D75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  <w:b/>
          <w:bCs/>
        </w:rPr>
        <w:t>Atividades a serem desenvolvidas pelo bolsista:</w:t>
      </w:r>
    </w:p>
    <w:p w14:paraId="31A97481" w14:textId="1117FDF9" w:rsidR="00626B9B" w:rsidRPr="009549B1" w:rsidRDefault="00626B9B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</w:rPr>
        <w:t xml:space="preserve">- Manutenção diária da Horta Comunitária (rega, plantio de mudas e produção de adubos, junto </w:t>
      </w:r>
      <w:proofErr w:type="spellStart"/>
      <w:r w:rsidRPr="009549B1">
        <w:rPr>
          <w:rFonts w:ascii="Cambria" w:eastAsia="Cambria" w:hAnsi="Cambria" w:cs="Cambria"/>
        </w:rPr>
        <w:t>a</w:t>
      </w:r>
      <w:proofErr w:type="spellEnd"/>
      <w:r w:rsidRPr="009549B1">
        <w:rPr>
          <w:rFonts w:ascii="Cambria" w:eastAsia="Cambria" w:hAnsi="Cambria" w:cs="Cambria"/>
        </w:rPr>
        <w:t xml:space="preserve"> comunidade)</w:t>
      </w:r>
    </w:p>
    <w:p w14:paraId="4E525FA7" w14:textId="3972CB94" w:rsidR="00626B9B" w:rsidRPr="009549B1" w:rsidRDefault="00626B9B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</w:rPr>
        <w:t>- Elaboração de Mini curso sobre saponificação: humana e animal</w:t>
      </w:r>
    </w:p>
    <w:p w14:paraId="78D9C622" w14:textId="4328906E" w:rsidR="00626B9B" w:rsidRPr="009549B1" w:rsidRDefault="00626B9B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</w:rPr>
        <w:t>- Mobilização da comunidade na coleta de óleo de cozinha usado;</w:t>
      </w:r>
    </w:p>
    <w:p w14:paraId="6D8ED026" w14:textId="357AB08D" w:rsidR="00626B9B" w:rsidRPr="009549B1" w:rsidRDefault="00626B9B">
      <w:pPr>
        <w:spacing w:line="360" w:lineRule="auto"/>
        <w:rPr>
          <w:rFonts w:ascii="Cambria" w:eastAsia="Cambria" w:hAnsi="Cambria" w:cs="Cambria"/>
          <w:i/>
          <w:iCs/>
        </w:rPr>
      </w:pPr>
      <w:r w:rsidRPr="009549B1">
        <w:rPr>
          <w:rFonts w:ascii="Cambria" w:eastAsia="Cambria" w:hAnsi="Cambria" w:cs="Cambria"/>
        </w:rPr>
        <w:t>- Mobilização da comunidade na coleta de resíduos orgânicos para compostagem.</w:t>
      </w:r>
    </w:p>
    <w:p w14:paraId="6875CF76" w14:textId="77777777" w:rsidR="00763D3B" w:rsidRPr="009549B1" w:rsidRDefault="00763D3B">
      <w:pPr>
        <w:spacing w:line="360" w:lineRule="auto"/>
        <w:rPr>
          <w:rFonts w:ascii="Cambria" w:eastAsia="Cambria" w:hAnsi="Cambria" w:cs="Cambria"/>
          <w:i/>
          <w:iCs/>
        </w:rPr>
      </w:pPr>
    </w:p>
    <w:p w14:paraId="0AA4C59A" w14:textId="77777777" w:rsidR="00763D3B" w:rsidRPr="009549B1" w:rsidRDefault="00653D75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 w:rsidRPr="009549B1">
        <w:rPr>
          <w:rFonts w:ascii="Cambria" w:eastAsia="Cambria" w:hAnsi="Cambria" w:cs="Cambria"/>
          <w:b/>
          <w:bCs/>
        </w:rPr>
        <w:t>Inscrições</w:t>
      </w:r>
    </w:p>
    <w:p w14:paraId="6E3D4F5A" w14:textId="44C40CEE" w:rsidR="00763D3B" w:rsidRPr="009549B1" w:rsidRDefault="00653D75" w:rsidP="00EE072C">
      <w:pPr>
        <w:spacing w:line="360" w:lineRule="auto"/>
        <w:rPr>
          <w:rFonts w:ascii="Cambria" w:eastAsia="Cambria" w:hAnsi="Cambria" w:cs="Cambria"/>
          <w:b/>
          <w:bCs/>
        </w:rPr>
      </w:pPr>
      <w:r w:rsidRPr="009549B1">
        <w:rPr>
          <w:rFonts w:ascii="Cambria" w:eastAsia="Cambria" w:hAnsi="Cambria" w:cs="Cambria"/>
        </w:rPr>
        <w:t xml:space="preserve">A inscrição deverá ser realizada por meio de </w:t>
      </w:r>
      <w:proofErr w:type="spellStart"/>
      <w:r w:rsidR="00EE072C" w:rsidRPr="009549B1">
        <w:rPr>
          <w:rFonts w:ascii="Cambria" w:eastAsia="Cambria" w:hAnsi="Cambria" w:cs="Cambria"/>
        </w:rPr>
        <w:t>e-email</w:t>
      </w:r>
      <w:proofErr w:type="spellEnd"/>
      <w:r w:rsidR="00EE072C" w:rsidRPr="009549B1">
        <w:rPr>
          <w:rFonts w:ascii="Cambria" w:eastAsia="Cambria" w:hAnsi="Cambria" w:cs="Cambria"/>
        </w:rPr>
        <w:t xml:space="preserve">: </w:t>
      </w:r>
      <w:hyperlink r:id="rId8" w:history="1">
        <w:r w:rsidR="00EE072C" w:rsidRPr="009549B1">
          <w:rPr>
            <w:rStyle w:val="Hyperlink"/>
            <w:rFonts w:ascii="Cambria" w:eastAsia="Cambria" w:hAnsi="Cambria" w:cs="Cambria"/>
            <w:color w:val="auto"/>
          </w:rPr>
          <w:t>joao.neto@ufob.edu.br</w:t>
        </w:r>
      </w:hyperlink>
      <w:r w:rsidR="00EE072C" w:rsidRPr="009549B1">
        <w:rPr>
          <w:rFonts w:ascii="Cambria" w:eastAsia="Cambria" w:hAnsi="Cambria" w:cs="Cambria"/>
        </w:rPr>
        <w:t xml:space="preserve"> </w:t>
      </w:r>
      <w:r w:rsidRPr="009549B1">
        <w:rPr>
          <w:rFonts w:ascii="Cambria" w:eastAsia="Cambria" w:hAnsi="Cambria" w:cs="Cambria"/>
        </w:rPr>
        <w:t xml:space="preserve"> até o dia </w:t>
      </w:r>
      <w:r w:rsidR="00EE072C" w:rsidRPr="009549B1">
        <w:rPr>
          <w:rFonts w:ascii="Cambria" w:eastAsia="Cambria" w:hAnsi="Cambria" w:cs="Cambria"/>
        </w:rPr>
        <w:t>26 de novembro de 2026</w:t>
      </w:r>
      <w:r w:rsidRPr="009549B1">
        <w:rPr>
          <w:rFonts w:ascii="Cambria" w:eastAsia="Cambria" w:hAnsi="Cambria" w:cs="Cambria"/>
        </w:rPr>
        <w:t>, mediante a entrega dos seguintes documentos</w:t>
      </w:r>
      <w:r w:rsidR="00EE072C" w:rsidRPr="009549B1">
        <w:rPr>
          <w:rFonts w:ascii="Cambria" w:eastAsia="Cambria" w:hAnsi="Cambria" w:cs="Cambria"/>
        </w:rPr>
        <w:t>: Histórico do curso de graduação e uma redação de no mínimo 30 linhas sobre a relevância do projeto “</w:t>
      </w:r>
      <w:r w:rsidR="00EE072C" w:rsidRPr="009549B1">
        <w:rPr>
          <w:rFonts w:ascii="Cambria" w:eastAsia="Cambria" w:hAnsi="Cambria" w:cs="Cambria"/>
          <w:i/>
          <w:iCs/>
        </w:rPr>
        <w:t xml:space="preserve">Ciência que Acolhe e Transforma: Química Social, Sustentabilidade e Inclusão Social na Extensão Universitária </w:t>
      </w:r>
      <w:r w:rsidR="00EE072C" w:rsidRPr="009549B1">
        <w:rPr>
          <w:rFonts w:ascii="Cambria" w:eastAsia="Cambria" w:hAnsi="Cambria" w:cs="Cambria"/>
          <w:i/>
          <w:iCs/>
        </w:rPr>
        <w:lastRenderedPageBreak/>
        <w:t>em Barreiras-BA</w:t>
      </w:r>
      <w:r w:rsidR="00EE072C" w:rsidRPr="009549B1">
        <w:rPr>
          <w:rFonts w:ascii="Cambria" w:eastAsia="Cambria" w:hAnsi="Cambria" w:cs="Cambria"/>
          <w:b/>
          <w:bCs/>
        </w:rPr>
        <w:t xml:space="preserve">” </w:t>
      </w:r>
      <w:r w:rsidR="00EE072C" w:rsidRPr="009549B1">
        <w:rPr>
          <w:rFonts w:ascii="Cambria" w:eastAsia="Cambria" w:hAnsi="Cambria" w:cs="Cambria"/>
        </w:rPr>
        <w:t>na sua formação acadêmica</w:t>
      </w:r>
      <w:r w:rsidR="00EE072C" w:rsidRPr="009549B1">
        <w:rPr>
          <w:rFonts w:ascii="Cambria" w:eastAsia="Cambria" w:hAnsi="Cambria" w:cs="Cambria"/>
          <w:b/>
          <w:bCs/>
        </w:rPr>
        <w:t>.</w:t>
      </w:r>
      <w:r w:rsidRPr="009549B1">
        <w:rPr>
          <w:rFonts w:ascii="Cambria" w:eastAsia="Cambria" w:hAnsi="Cambria" w:cs="Cambria"/>
        </w:rPr>
        <w:t xml:space="preserve"> </w:t>
      </w:r>
      <w:r w:rsidR="00EE072C" w:rsidRPr="009549B1">
        <w:rPr>
          <w:rFonts w:ascii="Cambria" w:eastAsia="Cambria" w:hAnsi="Cambria" w:cs="Cambria"/>
        </w:rPr>
        <w:t xml:space="preserve"> </w:t>
      </w:r>
      <w:r w:rsidRPr="009549B1">
        <w:rPr>
          <w:rFonts w:ascii="Cambria" w:eastAsia="Cambria" w:hAnsi="Cambria" w:cs="Cambria"/>
        </w:rPr>
        <w:t xml:space="preserve">A seleção será realizada por meio de </w:t>
      </w:r>
      <w:r w:rsidR="00EE072C" w:rsidRPr="009549B1">
        <w:rPr>
          <w:rFonts w:ascii="Cambria" w:eastAsia="Cambria" w:hAnsi="Cambria" w:cs="Cambria"/>
          <w:i/>
          <w:iCs/>
        </w:rPr>
        <w:t>entrevista e análise da redação.</w:t>
      </w:r>
    </w:p>
    <w:p w14:paraId="411A288E" w14:textId="77777777" w:rsidR="00763D3B" w:rsidRPr="009549B1" w:rsidRDefault="00653D75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</w:rPr>
        <w:t>Observação: A chamada pública deverá permanecer aberta por, no mínimo, cinco (05) dias úteis</w:t>
      </w:r>
    </w:p>
    <w:p w14:paraId="2392A8FA" w14:textId="77777777" w:rsidR="00763D3B" w:rsidRPr="009549B1" w:rsidRDefault="00763D3B">
      <w:pPr>
        <w:spacing w:line="360" w:lineRule="auto"/>
        <w:rPr>
          <w:rFonts w:ascii="Cambria" w:eastAsia="Cambria" w:hAnsi="Cambria" w:cs="Cambria"/>
        </w:rPr>
      </w:pPr>
    </w:p>
    <w:p w14:paraId="4C694D0C" w14:textId="77777777" w:rsidR="00763D3B" w:rsidRPr="009549B1" w:rsidRDefault="00653D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bCs/>
        </w:rPr>
      </w:pPr>
      <w:r w:rsidRPr="009549B1">
        <w:rPr>
          <w:rFonts w:ascii="Cambria" w:eastAsia="Cambria" w:hAnsi="Cambria" w:cs="Cambria"/>
          <w:b/>
          <w:bCs/>
        </w:rPr>
        <w:t>Requisitos necessários para participação no projeto:</w:t>
      </w:r>
    </w:p>
    <w:p w14:paraId="7EBD911C" w14:textId="39B7493D" w:rsidR="00763D3B" w:rsidRPr="009549B1" w:rsidRDefault="00EE072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69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  <w:i/>
          <w:iCs/>
        </w:rPr>
        <w:t>Não ser concluinte do curso de graduação</w:t>
      </w:r>
    </w:p>
    <w:p w14:paraId="4974D183" w14:textId="7747B9CF" w:rsidR="00763D3B" w:rsidRPr="009549B1" w:rsidRDefault="007E1A9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69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  <w:i/>
          <w:iCs/>
        </w:rPr>
        <w:t>Ter disponibilidade para a manutenção da horta comunitária</w:t>
      </w:r>
    </w:p>
    <w:p w14:paraId="21966FA0" w14:textId="6231834D" w:rsidR="00763D3B" w:rsidRPr="009549B1" w:rsidRDefault="007E1A9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69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  <w:i/>
          <w:iCs/>
        </w:rPr>
        <w:t>Ter disponibilidade para o estudo sobre Diretos Humanos e Química Social</w:t>
      </w:r>
    </w:p>
    <w:p w14:paraId="23450938" w14:textId="77777777" w:rsidR="00763D3B" w:rsidRPr="009549B1" w:rsidRDefault="00763D3B">
      <w:pPr>
        <w:spacing w:line="360" w:lineRule="auto"/>
        <w:rPr>
          <w:rFonts w:ascii="Cambria" w:eastAsia="Cambria" w:hAnsi="Cambria" w:cs="Cambria"/>
          <w:b/>
          <w:bCs/>
        </w:rPr>
      </w:pPr>
    </w:p>
    <w:p w14:paraId="2A7F76BF" w14:textId="78E2E61B" w:rsidR="00763D3B" w:rsidRPr="009549B1" w:rsidRDefault="00653D75">
      <w:pPr>
        <w:spacing w:line="360" w:lineRule="auto"/>
        <w:rPr>
          <w:rFonts w:ascii="Cambria" w:eastAsia="Cambria" w:hAnsi="Cambria" w:cs="Cambria"/>
          <w:i/>
          <w:iCs/>
        </w:rPr>
      </w:pPr>
      <w:r w:rsidRPr="009549B1">
        <w:rPr>
          <w:rFonts w:ascii="Cambria" w:eastAsia="Cambria" w:hAnsi="Cambria" w:cs="Cambria"/>
          <w:b/>
          <w:bCs/>
        </w:rPr>
        <w:t>Critérios de seleção:</w:t>
      </w:r>
    </w:p>
    <w:p w14:paraId="76FB4936" w14:textId="77777777" w:rsidR="00763D3B" w:rsidRPr="009549B1" w:rsidRDefault="00653D75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</w:rPr>
        <w:t xml:space="preserve">Os critérios de seleção serão os seguintes: </w:t>
      </w:r>
    </w:p>
    <w:p w14:paraId="5452DD70" w14:textId="77777777" w:rsidR="007E1A9B" w:rsidRPr="007E1A9B" w:rsidRDefault="007E1A9B" w:rsidP="007E1A9B">
      <w:pPr>
        <w:spacing w:line="360" w:lineRule="auto"/>
        <w:rPr>
          <w:rFonts w:ascii="Cambria" w:eastAsia="Cambria" w:hAnsi="Cambria" w:cs="Cambria"/>
          <w:i/>
          <w:iCs/>
        </w:rPr>
      </w:pPr>
      <w:r w:rsidRPr="007E1A9B">
        <w:rPr>
          <w:rFonts w:ascii="Cambria" w:eastAsia="Cambria" w:hAnsi="Cambria" w:cs="Cambria"/>
          <w:i/>
          <w:iCs/>
        </w:rPr>
        <w:t>a) Interesse e identificação com os objetivos do projeto, especialmente com as temáticas de sustentabilidade, educação ambiental, Química Social, inclusão social e extensão universitária;</w:t>
      </w:r>
    </w:p>
    <w:p w14:paraId="0A05E277" w14:textId="77777777" w:rsidR="007E1A9B" w:rsidRPr="007E1A9B" w:rsidRDefault="007E1A9B" w:rsidP="007E1A9B">
      <w:pPr>
        <w:spacing w:line="360" w:lineRule="auto"/>
        <w:rPr>
          <w:rFonts w:ascii="Cambria" w:eastAsia="Cambria" w:hAnsi="Cambria" w:cs="Cambria"/>
          <w:i/>
          <w:iCs/>
        </w:rPr>
      </w:pPr>
      <w:r w:rsidRPr="007E1A9B">
        <w:rPr>
          <w:rFonts w:ascii="Cambria" w:eastAsia="Cambria" w:hAnsi="Cambria" w:cs="Cambria"/>
          <w:i/>
          <w:iCs/>
        </w:rPr>
        <w:t>b) Disponibilidade de tempo e comprometimento para participar das atividades previstas no projeto, incluindo reuniões, planejamento, oficinas, ações comunitárias e demais atividades de extensão;</w:t>
      </w:r>
    </w:p>
    <w:p w14:paraId="1ECD9B5E" w14:textId="77777777" w:rsidR="007E1A9B" w:rsidRPr="007E1A9B" w:rsidRDefault="007E1A9B" w:rsidP="007E1A9B">
      <w:pPr>
        <w:spacing w:line="360" w:lineRule="auto"/>
        <w:rPr>
          <w:rFonts w:ascii="Cambria" w:eastAsia="Cambria" w:hAnsi="Cambria" w:cs="Cambria"/>
          <w:i/>
          <w:iCs/>
        </w:rPr>
      </w:pPr>
      <w:r w:rsidRPr="007E1A9B">
        <w:rPr>
          <w:rFonts w:ascii="Cambria" w:eastAsia="Cambria" w:hAnsi="Cambria" w:cs="Cambria"/>
          <w:i/>
          <w:iCs/>
        </w:rPr>
        <w:t>c) Capacidade de comunicação, trabalho em equipe e sensibilidade social, demonstrando disposição para o diálogo com a comunidade, responsabilidade, iniciativa e respeito à diversidade dos sujeitos envolvidos nas ações.</w:t>
      </w:r>
    </w:p>
    <w:p w14:paraId="6EA7F316" w14:textId="77777777" w:rsidR="00763D3B" w:rsidRPr="009549B1" w:rsidRDefault="00763D3B">
      <w:pPr>
        <w:spacing w:line="360" w:lineRule="auto"/>
        <w:rPr>
          <w:rFonts w:ascii="Cambria" w:eastAsia="Cambria" w:hAnsi="Cambria" w:cs="Cambria"/>
        </w:rPr>
      </w:pPr>
    </w:p>
    <w:p w14:paraId="3C257E24" w14:textId="77777777" w:rsidR="00763D3B" w:rsidRPr="009549B1" w:rsidRDefault="00653D75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 w:rsidRPr="009549B1">
        <w:rPr>
          <w:rFonts w:ascii="Cambria" w:eastAsia="Cambria" w:hAnsi="Cambria" w:cs="Cambria"/>
          <w:b/>
          <w:bCs/>
        </w:rPr>
        <w:t xml:space="preserve">Etapas da seleção </w:t>
      </w:r>
    </w:p>
    <w:p w14:paraId="0934179C" w14:textId="77777777" w:rsidR="007E1A9B" w:rsidRPr="009549B1" w:rsidRDefault="00653D75" w:rsidP="007E1A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</w:rPr>
        <w:t>O processo de seleção de bolsista será constituído de</w:t>
      </w:r>
      <w:r w:rsidR="007E1A9B" w:rsidRPr="009549B1">
        <w:rPr>
          <w:rFonts w:ascii="Cambria" w:eastAsia="Cambria" w:hAnsi="Cambria" w:cs="Cambria"/>
        </w:rPr>
        <w:t>:</w:t>
      </w:r>
    </w:p>
    <w:p w14:paraId="79264CFA" w14:textId="3D29D744" w:rsidR="007E1A9B" w:rsidRPr="009549B1" w:rsidRDefault="007E1A9B" w:rsidP="007E1A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  <w:r w:rsidRPr="009549B1">
        <w:rPr>
          <w:rFonts w:ascii="Cambria" w:eastAsia="Cambria" w:hAnsi="Cambria" w:cs="Cambria"/>
          <w:b/>
          <w:bCs/>
          <w:i/>
          <w:iCs/>
        </w:rPr>
        <w:t>1ª Etapa – Análise da inscrição e da carta de intenção (classificatória):</w:t>
      </w:r>
      <w:r w:rsidRPr="009549B1">
        <w:rPr>
          <w:rFonts w:ascii="Cambria" w:eastAsia="Cambria" w:hAnsi="Cambria" w:cs="Cambria"/>
          <w:i/>
          <w:iCs/>
        </w:rPr>
        <w:t xml:space="preserve"> serão avaliados o interesse do(a) candidato(a) pelas atividades de extensão, sua identificação com os objetivos do projeto, especialmente com as temáticas de Química Social, sustentabilidade, educação ambiental e inclusão social, bem como sua disponibilidade para participar das ações propostas.</w:t>
      </w:r>
    </w:p>
    <w:p w14:paraId="4D640B88" w14:textId="154C8037" w:rsidR="007E1A9B" w:rsidRPr="007E1A9B" w:rsidRDefault="007E1A9B" w:rsidP="007E1A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  <w:r w:rsidRPr="007E1A9B">
        <w:rPr>
          <w:rFonts w:ascii="Cambria" w:eastAsia="Cambria" w:hAnsi="Cambria" w:cs="Cambria"/>
          <w:b/>
          <w:bCs/>
          <w:i/>
          <w:iCs/>
        </w:rPr>
        <w:t>2ª Etapa – Entrevista individual (classificatória):</w:t>
      </w:r>
      <w:r w:rsidRPr="007E1A9B">
        <w:rPr>
          <w:rFonts w:ascii="Cambria" w:eastAsia="Cambria" w:hAnsi="Cambria" w:cs="Cambria"/>
          <w:i/>
          <w:iCs/>
        </w:rPr>
        <w:t xml:space="preserve"> será realizada presencialmente, </w:t>
      </w:r>
      <w:r w:rsidR="009549B1" w:rsidRPr="009549B1">
        <w:rPr>
          <w:rFonts w:ascii="Cambria" w:eastAsia="Cambria" w:hAnsi="Cambria" w:cs="Cambria"/>
          <w:i/>
          <w:iCs/>
        </w:rPr>
        <w:t xml:space="preserve">no dia </w:t>
      </w:r>
      <w:r w:rsidR="009549B1" w:rsidRPr="00E723BD">
        <w:rPr>
          <w:rFonts w:ascii="Cambria" w:eastAsia="Cambria" w:hAnsi="Cambria" w:cs="Cambria"/>
          <w:b/>
          <w:bCs/>
          <w:i/>
          <w:iCs/>
        </w:rPr>
        <w:t>2</w:t>
      </w:r>
      <w:r w:rsidR="00E723BD" w:rsidRPr="00E723BD">
        <w:rPr>
          <w:rFonts w:ascii="Cambria" w:eastAsia="Cambria" w:hAnsi="Cambria" w:cs="Cambria"/>
          <w:b/>
          <w:bCs/>
          <w:i/>
          <w:iCs/>
        </w:rPr>
        <w:t>7</w:t>
      </w:r>
      <w:r w:rsidR="009549B1" w:rsidRPr="00E723BD">
        <w:rPr>
          <w:rFonts w:ascii="Cambria" w:eastAsia="Cambria" w:hAnsi="Cambria" w:cs="Cambria"/>
          <w:b/>
          <w:bCs/>
          <w:i/>
          <w:iCs/>
        </w:rPr>
        <w:t xml:space="preserve"> de outubro de 2026, das 9:00 às 12:00h, no Laboratório 112 – Pavilhão de Laboratórios</w:t>
      </w:r>
      <w:r w:rsidRPr="007E1A9B">
        <w:rPr>
          <w:rFonts w:ascii="Cambria" w:eastAsia="Cambria" w:hAnsi="Cambria" w:cs="Cambria"/>
          <w:i/>
          <w:iCs/>
        </w:rPr>
        <w:t xml:space="preserve">, no Campus Reitor Edgard Santos da Universidade Federal do Oeste da Bahia (UFOB). A entrevista </w:t>
      </w:r>
      <w:r w:rsidRPr="007E1A9B">
        <w:rPr>
          <w:rFonts w:ascii="Cambria" w:eastAsia="Cambria" w:hAnsi="Cambria" w:cs="Cambria"/>
          <w:i/>
          <w:iCs/>
        </w:rPr>
        <w:lastRenderedPageBreak/>
        <w:t>buscará avaliar a motivação, a capacidade de comunicação, o comprometimento, a disposição para o trabalho em equipe e a sensibilidade social do(a) candidato(a).</w:t>
      </w:r>
    </w:p>
    <w:p w14:paraId="121B2BDD" w14:textId="77777777" w:rsidR="007E1A9B" w:rsidRPr="007E1A9B" w:rsidRDefault="007E1A9B" w:rsidP="007E1A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  <w:r w:rsidRPr="007E1A9B">
        <w:rPr>
          <w:rFonts w:ascii="Cambria" w:eastAsia="Cambria" w:hAnsi="Cambria" w:cs="Cambria"/>
          <w:b/>
          <w:bCs/>
          <w:i/>
          <w:iCs/>
        </w:rPr>
        <w:t>Critérios de pontuação:</w:t>
      </w:r>
    </w:p>
    <w:p w14:paraId="376E6D64" w14:textId="77777777" w:rsidR="007E1A9B" w:rsidRPr="007E1A9B" w:rsidRDefault="007E1A9B" w:rsidP="007E1A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  <w:r w:rsidRPr="007E1A9B">
        <w:rPr>
          <w:rFonts w:ascii="Cambria" w:eastAsia="Cambria" w:hAnsi="Cambria" w:cs="Cambria"/>
          <w:i/>
          <w:iCs/>
        </w:rPr>
        <w:t>a) Interesse e identificação com os objetivos do projeto – até 10 pontos;</w:t>
      </w:r>
    </w:p>
    <w:p w14:paraId="22676055" w14:textId="77777777" w:rsidR="007E1A9B" w:rsidRPr="007E1A9B" w:rsidRDefault="007E1A9B" w:rsidP="007E1A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  <w:r w:rsidRPr="007E1A9B">
        <w:rPr>
          <w:rFonts w:ascii="Cambria" w:eastAsia="Cambria" w:hAnsi="Cambria" w:cs="Cambria"/>
          <w:i/>
          <w:iCs/>
        </w:rPr>
        <w:t>b) Disponibilidade e comprometimento com as atividades de extensão – até 10 pontos;</w:t>
      </w:r>
    </w:p>
    <w:p w14:paraId="72E76FE6" w14:textId="77777777" w:rsidR="007E1A9B" w:rsidRPr="007E1A9B" w:rsidRDefault="007E1A9B" w:rsidP="007E1A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  <w:r w:rsidRPr="007E1A9B">
        <w:rPr>
          <w:rFonts w:ascii="Cambria" w:eastAsia="Cambria" w:hAnsi="Cambria" w:cs="Cambria"/>
          <w:i/>
          <w:iCs/>
        </w:rPr>
        <w:t>c) Comunicação, trabalho em equipe e sensibilidade social – até 10 pontos.</w:t>
      </w:r>
    </w:p>
    <w:p w14:paraId="33BCAE49" w14:textId="77777777" w:rsidR="007E1A9B" w:rsidRPr="007E1A9B" w:rsidRDefault="007E1A9B" w:rsidP="007E1A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  <w:r w:rsidRPr="007E1A9B">
        <w:rPr>
          <w:rFonts w:ascii="Cambria" w:eastAsia="Cambria" w:hAnsi="Cambria" w:cs="Cambria"/>
          <w:i/>
          <w:iCs/>
        </w:rPr>
        <w:t xml:space="preserve">A pontuação final será de </w:t>
      </w:r>
      <w:r w:rsidRPr="007E1A9B">
        <w:rPr>
          <w:rFonts w:ascii="Cambria" w:eastAsia="Cambria" w:hAnsi="Cambria" w:cs="Cambria"/>
          <w:b/>
          <w:bCs/>
          <w:i/>
          <w:iCs/>
        </w:rPr>
        <w:t>30 pontos</w:t>
      </w:r>
      <w:r w:rsidRPr="007E1A9B">
        <w:rPr>
          <w:rFonts w:ascii="Cambria" w:eastAsia="Cambria" w:hAnsi="Cambria" w:cs="Cambria"/>
          <w:i/>
          <w:iCs/>
        </w:rPr>
        <w:t>, sendo os(as) candidatos(as) classificados(as) em ordem decrescente de pontuação. Em caso de empate, será priorizado(a) o(a) candidato(a) com maior pontuação no critério de interesse e identificação com os objetivos do projeto.</w:t>
      </w:r>
    </w:p>
    <w:p w14:paraId="6876F75D" w14:textId="413C3774" w:rsidR="007E1A9B" w:rsidRPr="007E1A9B" w:rsidRDefault="007E1A9B" w:rsidP="007E1A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bCs/>
          <w:i/>
          <w:iCs/>
        </w:rPr>
      </w:pPr>
      <w:r w:rsidRPr="007E1A9B">
        <w:rPr>
          <w:rFonts w:ascii="Cambria" w:eastAsia="Cambria" w:hAnsi="Cambria" w:cs="Cambria"/>
          <w:b/>
          <w:bCs/>
          <w:i/>
          <w:iCs/>
        </w:rPr>
        <w:t>Data e horário da seleção:</w:t>
      </w:r>
      <w:r w:rsidRPr="007E1A9B">
        <w:rPr>
          <w:rFonts w:ascii="Cambria" w:eastAsia="Cambria" w:hAnsi="Cambria" w:cs="Cambria"/>
          <w:i/>
          <w:iCs/>
        </w:rPr>
        <w:t xml:space="preserve"> </w:t>
      </w:r>
      <w:r w:rsidR="009549B1" w:rsidRPr="00E723BD">
        <w:rPr>
          <w:rFonts w:ascii="Cambria" w:eastAsia="Cambria" w:hAnsi="Cambria" w:cs="Cambria"/>
          <w:b/>
          <w:bCs/>
          <w:i/>
          <w:iCs/>
        </w:rPr>
        <w:t>2</w:t>
      </w:r>
      <w:r w:rsidR="00E723BD" w:rsidRPr="00E723BD">
        <w:rPr>
          <w:rFonts w:ascii="Cambria" w:eastAsia="Cambria" w:hAnsi="Cambria" w:cs="Cambria"/>
          <w:b/>
          <w:bCs/>
          <w:i/>
          <w:iCs/>
        </w:rPr>
        <w:t>7</w:t>
      </w:r>
      <w:r w:rsidR="009549B1" w:rsidRPr="00E723BD">
        <w:rPr>
          <w:rFonts w:ascii="Cambria" w:eastAsia="Cambria" w:hAnsi="Cambria" w:cs="Cambria"/>
          <w:b/>
          <w:bCs/>
          <w:i/>
          <w:iCs/>
        </w:rPr>
        <w:t xml:space="preserve"> de novembro, 9:00 – 12:00 horas </w:t>
      </w:r>
    </w:p>
    <w:p w14:paraId="36FCAA9D" w14:textId="45F88752" w:rsidR="007E1A9B" w:rsidRPr="007E1A9B" w:rsidRDefault="007E1A9B" w:rsidP="007E1A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  <w:r w:rsidRPr="007E1A9B">
        <w:rPr>
          <w:rFonts w:ascii="Cambria" w:eastAsia="Cambria" w:hAnsi="Cambria" w:cs="Cambria"/>
          <w:b/>
          <w:bCs/>
          <w:i/>
          <w:iCs/>
        </w:rPr>
        <w:t>Local:</w:t>
      </w:r>
      <w:r w:rsidRPr="007E1A9B">
        <w:rPr>
          <w:rFonts w:ascii="Cambria" w:eastAsia="Cambria" w:hAnsi="Cambria" w:cs="Cambria"/>
          <w:i/>
          <w:iCs/>
        </w:rPr>
        <w:t xml:space="preserve"> </w:t>
      </w:r>
      <w:r w:rsidR="009549B1" w:rsidRPr="009549B1">
        <w:rPr>
          <w:rFonts w:ascii="Cambria" w:eastAsia="Cambria" w:hAnsi="Cambria" w:cs="Cambria"/>
          <w:i/>
          <w:iCs/>
        </w:rPr>
        <w:t>Pavilhão de Laboratórios (</w:t>
      </w:r>
      <w:proofErr w:type="spellStart"/>
      <w:r w:rsidR="009549B1" w:rsidRPr="009549B1">
        <w:rPr>
          <w:rFonts w:ascii="Cambria" w:eastAsia="Cambria" w:hAnsi="Cambria" w:cs="Cambria"/>
          <w:i/>
          <w:iCs/>
        </w:rPr>
        <w:t>Lab</w:t>
      </w:r>
      <w:proofErr w:type="spellEnd"/>
      <w:r w:rsidR="009549B1" w:rsidRPr="009549B1">
        <w:rPr>
          <w:rFonts w:ascii="Cambria" w:eastAsia="Cambria" w:hAnsi="Cambria" w:cs="Cambria"/>
          <w:i/>
          <w:iCs/>
        </w:rPr>
        <w:t xml:space="preserve"> 112</w:t>
      </w:r>
      <w:proofErr w:type="gramStart"/>
      <w:r w:rsidR="009549B1" w:rsidRPr="009549B1">
        <w:rPr>
          <w:rFonts w:ascii="Cambria" w:eastAsia="Cambria" w:hAnsi="Cambria" w:cs="Cambria"/>
          <w:i/>
          <w:iCs/>
        </w:rPr>
        <w:t xml:space="preserve">) </w:t>
      </w:r>
      <w:r w:rsidRPr="007E1A9B">
        <w:rPr>
          <w:rFonts w:ascii="Cambria" w:eastAsia="Cambria" w:hAnsi="Cambria" w:cs="Cambria"/>
          <w:i/>
          <w:iCs/>
        </w:rPr>
        <w:t xml:space="preserve"> –</w:t>
      </w:r>
      <w:proofErr w:type="gramEnd"/>
      <w:r w:rsidRPr="007E1A9B">
        <w:rPr>
          <w:rFonts w:ascii="Cambria" w:eastAsia="Cambria" w:hAnsi="Cambria" w:cs="Cambria"/>
          <w:i/>
          <w:iCs/>
        </w:rPr>
        <w:t xml:space="preserve"> Campus Reitor Edgard Santos, Barreiras–BA.</w:t>
      </w:r>
    </w:p>
    <w:p w14:paraId="0E0A8D9A" w14:textId="162A1E3B" w:rsidR="00763D3B" w:rsidRPr="009549B1" w:rsidRDefault="00763D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</w:p>
    <w:p w14:paraId="45E6F661" w14:textId="77777777" w:rsidR="00763D3B" w:rsidRPr="009549B1" w:rsidRDefault="00653D75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 w:rsidRPr="009549B1">
        <w:rPr>
          <w:rFonts w:ascii="Cambria" w:eastAsia="Cambria" w:hAnsi="Cambria" w:cs="Cambria"/>
          <w:b/>
          <w:bCs/>
        </w:rPr>
        <w:t>Resultados</w:t>
      </w:r>
    </w:p>
    <w:p w14:paraId="4886D23C" w14:textId="77777777" w:rsidR="00763D3B" w:rsidRPr="009549B1" w:rsidRDefault="00653D75">
      <w:pPr>
        <w:spacing w:line="360" w:lineRule="auto"/>
        <w:rPr>
          <w:rFonts w:ascii="Cambria" w:eastAsia="Cambria" w:hAnsi="Cambria" w:cs="Cambria"/>
        </w:rPr>
      </w:pPr>
      <w:r w:rsidRPr="009549B1">
        <w:rPr>
          <w:rFonts w:ascii="Cambria" w:eastAsia="Cambria" w:hAnsi="Cambria" w:cs="Cambria"/>
        </w:rPr>
        <w:t>Os (As) candidatos (as) aprovados serão classificados na ordem decrescente das notas finais obtidas. O resultado final do processo de seleção de bolsistas será divulgado pelo (a) coordenador (a) do projeto por meio de e-mail aos (às) candidatos (as) e no portal da UFOB, conforme cronograma do EDITAL PROEC/UFOB Nº 06/2026 PROGRAMA INSTITUCIONAL DE BOLSAS DE INICIAÇÃO À EXTENSÃO - PIBIEX 2026 – 2027.</w:t>
      </w:r>
    </w:p>
    <w:p w14:paraId="773C3052" w14:textId="77777777" w:rsidR="00763D3B" w:rsidRDefault="00763D3B">
      <w:pPr>
        <w:spacing w:line="360" w:lineRule="auto"/>
        <w:rPr>
          <w:rFonts w:ascii="Cambria" w:eastAsia="Cambria" w:hAnsi="Cambria" w:cs="Cambria"/>
        </w:rPr>
      </w:pPr>
    </w:p>
    <w:p w14:paraId="5B16A28A" w14:textId="19909204" w:rsidR="00763D3B" w:rsidRDefault="00763D3B" w:rsidP="009549B1">
      <w:pPr>
        <w:spacing w:line="360" w:lineRule="auto"/>
        <w:rPr>
          <w:rFonts w:ascii="Cambria" w:eastAsia="Cambria" w:hAnsi="Cambria" w:cs="Cambria"/>
        </w:rPr>
      </w:pPr>
    </w:p>
    <w:sectPr w:rsidR="00763D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276" w:bottom="1134" w:left="1701" w:header="720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5D228" w14:textId="77777777" w:rsidR="006F2399" w:rsidRDefault="006F2399">
      <w:pPr>
        <w:spacing w:line="240" w:lineRule="auto"/>
      </w:pPr>
      <w:r>
        <w:separator/>
      </w:r>
    </w:p>
  </w:endnote>
  <w:endnote w:type="continuationSeparator" w:id="0">
    <w:p w14:paraId="586144E5" w14:textId="77777777" w:rsidR="006F2399" w:rsidRDefault="006F23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3F1ECD69-5E4F-4F7F-B7BC-5F57E21DED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9B210C71-6F1A-4C4D-909A-94685587B9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9B851FAA-175C-4442-9F94-E7FA0C7E71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E2FA6B2-7AF8-43F1-A236-29A24283C31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C681A815-ABF2-4D81-8EEE-AEB4B33681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145D29C-94C8-40DD-82B6-D4B23D675B41}"/>
    <w:embedBold r:id="rId7" w:fontKey="{01E5DF3C-06EC-4C95-A87E-FF817511C4BA}"/>
    <w:embedItalic r:id="rId8" w:fontKey="{0A740D65-FADE-43D6-808E-644DDB677E2E}"/>
    <w:embedBoldItalic r:id="rId9" w:fontKey="{83065962-C811-44D7-81D1-24F2646AE783}"/>
  </w:font>
  <w:font w:name="TimesNewRomanPSMT">
    <w:panose1 w:val="00000000000000000000"/>
    <w:charset w:val="00"/>
    <w:family w:val="roman"/>
    <w:notTrueType/>
    <w:pitch w:val="default"/>
  </w:font>
  <w:font w:name="Caladea">
    <w:altName w:val="Cambria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211B6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jc w:val="right"/>
      <w:rPr>
        <w:color w:val="000000"/>
      </w:rPr>
    </w:pPr>
  </w:p>
  <w:p w14:paraId="3B7E58F2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D08BE" w14:textId="77777777" w:rsidR="00763D3B" w:rsidRDefault="00763D3B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256544E8" w14:textId="77777777" w:rsidR="00763D3B" w:rsidRDefault="00653D75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PROEC/UFOB Nº 06/2026 - PROGRAMA INSTITUCIONAL DE BOLSAS DE INICIAÇÃO À EXTENSÃO - PIBIEX 2026 – 2027.</w:t>
    </w:r>
  </w:p>
  <w:p w14:paraId="391130A1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63835ABE" w14:textId="77777777" w:rsidR="00763D3B" w:rsidRDefault="00653D75">
    <w:pPr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0738F8">
      <w:rPr>
        <w:rFonts w:ascii="Cambria" w:eastAsia="Cambria" w:hAnsi="Cambria" w:cs="Cambria"/>
        <w:noProof/>
        <w:color w:val="7F7F7F"/>
        <w:sz w:val="16"/>
        <w:szCs w:val="16"/>
      </w:rPr>
      <w:t>32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36</w:t>
    </w:r>
  </w:p>
  <w:p w14:paraId="413D0516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E1A83" w14:textId="77777777" w:rsidR="00763D3B" w:rsidRDefault="00763D3B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687BE8A2" w14:textId="77777777" w:rsidR="00763D3B" w:rsidRDefault="00653D75">
    <w:pPr>
      <w:spacing w:line="360" w:lineRule="auto"/>
      <w:rPr>
        <w:rFonts w:ascii="Cambria" w:eastAsia="Cambria" w:hAnsi="Cambria" w:cs="Cambria"/>
        <w:b/>
        <w:bCs/>
        <w:color w:val="FF0000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PROEC/UFOB Nº 06/2026 - PROGRAMA INSTITUCIONAL DE BOLSAS DE INICIAÇÃO À EXTENSÃO - PIBIEX 2026 – 2027</w:t>
    </w:r>
    <w:r>
      <w:rPr>
        <w:rFonts w:ascii="Cambria" w:eastAsia="Cambria" w:hAnsi="Cambria" w:cs="Cambria"/>
        <w:b/>
        <w:bCs/>
        <w:color w:val="FF0000"/>
        <w:sz w:val="16"/>
        <w:szCs w:val="16"/>
      </w:rPr>
      <w:t>.</w:t>
    </w:r>
  </w:p>
  <w:p w14:paraId="74986EE8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16E3B53E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38ACC1D9" w14:textId="77777777" w:rsidR="00763D3B" w:rsidRDefault="00653D75">
    <w:pPr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FD3725">
      <w:rPr>
        <w:rFonts w:ascii="Cambria" w:eastAsia="Cambria" w:hAnsi="Cambria" w:cs="Cambria"/>
        <w:noProof/>
        <w:color w:val="7F7F7F"/>
        <w:sz w:val="16"/>
        <w:szCs w:val="16"/>
      </w:rPr>
      <w:t>0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36</w:t>
    </w:r>
  </w:p>
  <w:p w14:paraId="56956FC2" w14:textId="77777777" w:rsidR="00763D3B" w:rsidRDefault="00763D3B">
    <w:pPr>
      <w:jc w:val="right"/>
      <w:rPr>
        <w:rFonts w:ascii="Cambria" w:eastAsia="Cambria" w:hAnsi="Cambria" w:cs="Cambria"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E7107" w14:textId="77777777" w:rsidR="006F2399" w:rsidRDefault="006F2399">
      <w:pPr>
        <w:spacing w:line="240" w:lineRule="auto"/>
      </w:pPr>
      <w:r>
        <w:separator/>
      </w:r>
    </w:p>
  </w:footnote>
  <w:footnote w:type="continuationSeparator" w:id="0">
    <w:p w14:paraId="37AA1916" w14:textId="77777777" w:rsidR="006F2399" w:rsidRDefault="006F23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D18F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rFonts w:ascii="Cambria" w:eastAsia="Cambria" w:hAnsi="Cambria" w:cs="Cambria"/>
        <w:b/>
        <w:bCs/>
        <w:sz w:val="24"/>
        <w:szCs w:val="24"/>
      </w:rPr>
    </w:pPr>
  </w:p>
  <w:tbl>
    <w:tblPr>
      <w:tblStyle w:val="a9"/>
      <w:tblW w:w="914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673"/>
      <w:gridCol w:w="236"/>
      <w:gridCol w:w="236"/>
    </w:tblGrid>
    <w:tr w:rsidR="00763D3B" w14:paraId="2C8EDF25" w14:textId="77777777">
      <w:trPr>
        <w:trHeight w:val="1101"/>
        <w:tblHeader/>
      </w:trPr>
      <w:tc>
        <w:tcPr>
          <w:tcW w:w="8701" w:type="dxa"/>
        </w:tcPr>
        <w:p w14:paraId="74341E02" w14:textId="77777777" w:rsidR="00763D3B" w:rsidRDefault="00763D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sz w:val="24"/>
              <w:szCs w:val="24"/>
            </w:rPr>
          </w:pPr>
        </w:p>
        <w:tbl>
          <w:tblPr>
            <w:tblStyle w:val="aa"/>
            <w:tblW w:w="913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1625"/>
            <w:gridCol w:w="4879"/>
            <w:gridCol w:w="2631"/>
          </w:tblGrid>
          <w:tr w:rsidR="00763D3B" w14:paraId="2093EF56" w14:textId="77777777">
            <w:trPr>
              <w:trHeight w:val="1101"/>
              <w:tblHeader/>
            </w:trPr>
            <w:tc>
              <w:tcPr>
                <w:tcW w:w="1625" w:type="dxa"/>
              </w:tcPr>
              <w:p w14:paraId="0E702260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both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421535B8" wp14:editId="42BAB673">
                      <wp:extent cx="618030" cy="919859"/>
                      <wp:effectExtent l="0" t="0" r="0" b="0"/>
                      <wp:docPr id="35" name="image6.png" descr="C:\Users\danielacalado\Desktop\Brasao_UFOB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.png" descr="C:\Users\danielacalado\Desktop\Brasao_UFOB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8030" cy="91985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79" w:type="dxa"/>
                <w:vAlign w:val="center"/>
              </w:tcPr>
              <w:p w14:paraId="7EE362DC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UNIVERSIDADE FEDERAL DO OESTE DA BAHIA</w:t>
                </w:r>
              </w:p>
              <w:p w14:paraId="745495A5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CÂMARA DE PESQUISA, EXTENSÃO, COMUNICAÇÃO E CULTURA</w:t>
                </w:r>
              </w:p>
              <w:p w14:paraId="6BFDC15E" w14:textId="77777777" w:rsidR="00763D3B" w:rsidRDefault="00763D3B">
                <w:pPr>
                  <w:ind w:hanging="2"/>
                  <w:rPr>
                    <w:sz w:val="20"/>
                    <w:szCs w:val="20"/>
                  </w:rPr>
                </w:pPr>
              </w:p>
              <w:p w14:paraId="00F018AE" w14:textId="77777777" w:rsidR="00763D3B" w:rsidRDefault="00763D3B">
                <w:pPr>
                  <w:ind w:hanging="2"/>
                </w:pPr>
              </w:p>
            </w:tc>
            <w:tc>
              <w:tcPr>
                <w:tcW w:w="2631" w:type="dxa"/>
              </w:tcPr>
              <w:p w14:paraId="15EF837C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0FF6351E" wp14:editId="7360837B">
                      <wp:extent cx="1571651" cy="946888"/>
                      <wp:effectExtent l="0" t="0" r="0" b="0"/>
                      <wp:docPr id="36" name="image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2"/>
                              <a:srcRect l="1" r="664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71651" cy="94688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66517990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</w:p>
      </w:tc>
      <w:tc>
        <w:tcPr>
          <w:tcW w:w="222" w:type="dxa"/>
          <w:vAlign w:val="center"/>
        </w:tcPr>
        <w:p w14:paraId="5EB17E29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22" w:type="dxa"/>
        </w:tcPr>
        <w:p w14:paraId="5A41E22E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14:paraId="00135F85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83034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color w:val="000000"/>
      </w:rPr>
    </w:pPr>
  </w:p>
  <w:tbl>
    <w:tblPr>
      <w:tblStyle w:val="ab"/>
      <w:tblW w:w="979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6"/>
      <w:gridCol w:w="9323"/>
      <w:gridCol w:w="236"/>
    </w:tblGrid>
    <w:tr w:rsidR="00763D3B" w14:paraId="243D9830" w14:textId="77777777">
      <w:trPr>
        <w:trHeight w:val="1101"/>
        <w:tblHeader/>
      </w:trPr>
      <w:tc>
        <w:tcPr>
          <w:tcW w:w="222" w:type="dxa"/>
        </w:tcPr>
        <w:p w14:paraId="517DEAF0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</w:p>
      </w:tc>
      <w:tc>
        <w:tcPr>
          <w:tcW w:w="9351" w:type="dxa"/>
          <w:vAlign w:val="center"/>
        </w:tcPr>
        <w:p w14:paraId="66AADBBC" w14:textId="77777777" w:rsidR="00763D3B" w:rsidRDefault="00763D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</w:rPr>
          </w:pPr>
        </w:p>
        <w:tbl>
          <w:tblPr>
            <w:tblStyle w:val="ac"/>
            <w:tblW w:w="913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1648"/>
            <w:gridCol w:w="4856"/>
            <w:gridCol w:w="2631"/>
          </w:tblGrid>
          <w:tr w:rsidR="00763D3B" w14:paraId="104B754C" w14:textId="77777777">
            <w:trPr>
              <w:trHeight w:val="1101"/>
              <w:tblHeader/>
            </w:trPr>
            <w:tc>
              <w:tcPr>
                <w:tcW w:w="1648" w:type="dxa"/>
              </w:tcPr>
              <w:p w14:paraId="43BCAE29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both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58A0FFBE" wp14:editId="337FF1D1">
                      <wp:extent cx="729247" cy="1085388"/>
                      <wp:effectExtent l="0" t="0" r="0" b="0"/>
                      <wp:docPr id="37" name="image6.png" descr="C:\Users\danielacalado\Desktop\Brasao_UFOB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.png" descr="C:\Users\danielacalado\Desktop\Brasao_UFOB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29247" cy="108538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56" w:type="dxa"/>
                <w:vAlign w:val="center"/>
              </w:tcPr>
              <w:p w14:paraId="38724631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12FBA3D7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5AC92102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71042284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46AD0528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UNIVERSIDADE FEDERAL DO OESTE DA BAHIA</w:t>
                </w:r>
              </w:p>
              <w:p w14:paraId="76ABBC40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Pró-Reitoria</w:t>
                </w:r>
                <w:proofErr w:type="spellEnd"/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 xml:space="preserve"> de Extensão e Cultura</w:t>
                </w:r>
              </w:p>
              <w:p w14:paraId="3561D298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2631" w:type="dxa"/>
              </w:tcPr>
              <w:p w14:paraId="04D8E811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hidden="0" allowOverlap="1" wp14:anchorId="4E6CB7F1" wp14:editId="3BD96A4C">
                      <wp:simplePos x="0" y="0"/>
                      <wp:positionH relativeFrom="column">
                        <wp:posOffset>-57563</wp:posOffset>
                      </wp:positionH>
                      <wp:positionV relativeFrom="paragraph">
                        <wp:posOffset>162836</wp:posOffset>
                      </wp:positionV>
                      <wp:extent cx="1533525" cy="923918"/>
                      <wp:effectExtent l="0" t="0" r="0" b="0"/>
                      <wp:wrapSquare wrapText="bothSides" distT="0" distB="0" distL="114300" distR="114300"/>
                      <wp:docPr id="38" name="image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2"/>
                              <a:srcRect l="1" r="664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33525" cy="92391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</w:tr>
        </w:tbl>
        <w:p w14:paraId="39DFA306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22" w:type="dxa"/>
        </w:tcPr>
        <w:p w14:paraId="537E02C8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14:paraId="6A0421A2" w14:textId="77777777" w:rsidR="00763D3B" w:rsidRDefault="00763D3B">
    <w:pPr>
      <w:pBdr>
        <w:top w:val="nil"/>
        <w:left w:val="nil"/>
        <w:bottom w:val="nil"/>
        <w:right w:val="nil"/>
        <w:between w:val="nil"/>
      </w:pBdr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AC510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</w:pPr>
  </w:p>
  <w:tbl>
    <w:tblPr>
      <w:tblStyle w:val="ad"/>
      <w:tblW w:w="913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4854"/>
      <w:gridCol w:w="2631"/>
    </w:tblGrid>
    <w:tr w:rsidR="00763D3B" w14:paraId="2A9DD23F" w14:textId="77777777">
      <w:trPr>
        <w:trHeight w:val="1101"/>
        <w:tblHeader/>
      </w:trPr>
      <w:tc>
        <w:tcPr>
          <w:tcW w:w="1650" w:type="dxa"/>
        </w:tcPr>
        <w:p w14:paraId="3036EC87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bookmarkStart w:id="0" w:name="_heading=h.en8mhwphpld3" w:colFirst="0" w:colLast="0"/>
          <w:bookmarkEnd w:id="0"/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1ECFC5F8" wp14:editId="23EA8533">
                <wp:simplePos x="0" y="0"/>
                <wp:positionH relativeFrom="column">
                  <wp:posOffset>-66784</wp:posOffset>
                </wp:positionH>
                <wp:positionV relativeFrom="paragraph">
                  <wp:posOffset>193</wp:posOffset>
                </wp:positionV>
                <wp:extent cx="733286" cy="1091400"/>
                <wp:effectExtent l="0" t="0" r="0" b="0"/>
                <wp:wrapSquare wrapText="bothSides" distT="0" distB="0" distL="114300" distR="114300"/>
                <wp:docPr id="39" name="image1.png" descr="C:\Users\danielacalado\Desktop\Brasao_UFOB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danielacalado\Desktop\Brasao_UFOB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286" cy="1091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54" w:type="dxa"/>
          <w:vAlign w:val="center"/>
        </w:tcPr>
        <w:p w14:paraId="461CB83B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7F7F7F"/>
              <w:sz w:val="32"/>
              <w:szCs w:val="32"/>
            </w:rPr>
          </w:pPr>
        </w:p>
        <w:p w14:paraId="56D48A52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32CB524B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3D20CD4E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UNIVERSIDADE FEDERAL DO OESTE DA BAHIA</w:t>
          </w:r>
        </w:p>
        <w:p w14:paraId="2E70FCCF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de Extensão e Cultura</w:t>
          </w:r>
        </w:p>
        <w:p w14:paraId="3F9F5203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631" w:type="dxa"/>
        </w:tcPr>
        <w:p w14:paraId="5E1A1B7F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hidden="0" allowOverlap="1" wp14:anchorId="7704C1A7" wp14:editId="0C86127E">
                <wp:simplePos x="0" y="0"/>
                <wp:positionH relativeFrom="column">
                  <wp:posOffset>-15266</wp:posOffset>
                </wp:positionH>
                <wp:positionV relativeFrom="paragraph">
                  <wp:posOffset>218495</wp:posOffset>
                </wp:positionV>
                <wp:extent cx="1533525" cy="923918"/>
                <wp:effectExtent l="0" t="0" r="0" b="0"/>
                <wp:wrapSquare wrapText="bothSides" distT="0" distB="0" distL="114300" distR="114300"/>
                <wp:docPr id="40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"/>
                        <a:srcRect l="1" r="66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3525" cy="92391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03977F13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75C7"/>
    <w:multiLevelType w:val="multilevel"/>
    <w:tmpl w:val="455AFF50"/>
    <w:lvl w:ilvl="0">
      <w:start w:val="16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AC6923"/>
    <w:multiLevelType w:val="multilevel"/>
    <w:tmpl w:val="64904F5E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28" w:hanging="50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FF94915"/>
    <w:multiLevelType w:val="multilevel"/>
    <w:tmpl w:val="C08A01DC"/>
    <w:lvl w:ilvl="0">
      <w:start w:val="1"/>
      <w:numFmt w:val="lowerRoman"/>
      <w:lvlText w:val="%1.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62BD3"/>
    <w:multiLevelType w:val="multilevel"/>
    <w:tmpl w:val="135AD8A6"/>
    <w:lvl w:ilvl="0">
      <w:start w:val="1"/>
      <w:numFmt w:val="lowerLetter"/>
      <w:lvlText w:val="(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77613C9"/>
    <w:multiLevelType w:val="multilevel"/>
    <w:tmpl w:val="712C3A3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E12E2"/>
    <w:multiLevelType w:val="multilevel"/>
    <w:tmpl w:val="452AA806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6445D"/>
    <w:multiLevelType w:val="multilevel"/>
    <w:tmpl w:val="D2802F92"/>
    <w:lvl w:ilvl="0">
      <w:start w:val="13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DD61819"/>
    <w:multiLevelType w:val="multilevel"/>
    <w:tmpl w:val="417CB05E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D5E24"/>
    <w:multiLevelType w:val="multilevel"/>
    <w:tmpl w:val="8D403AB4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476" w:hanging="476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592" w:hanging="592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341F3B31"/>
    <w:multiLevelType w:val="multilevel"/>
    <w:tmpl w:val="12161B0E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A56674"/>
    <w:multiLevelType w:val="multilevel"/>
    <w:tmpl w:val="88F837F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6B95E46"/>
    <w:multiLevelType w:val="multilevel"/>
    <w:tmpl w:val="E9CCE98C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" w15:restartNumberingAfterBreak="0">
    <w:nsid w:val="4BA418BA"/>
    <w:multiLevelType w:val="multilevel"/>
    <w:tmpl w:val="77A0CE68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3"/>
      <w:numFmt w:val="decimal"/>
      <w:lvlText w:val="%1.%2.%3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28" w:hanging="50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512010D2"/>
    <w:multiLevelType w:val="multilevel"/>
    <w:tmpl w:val="EFFAED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15C07AB"/>
    <w:multiLevelType w:val="multilevel"/>
    <w:tmpl w:val="9998F0BA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53785EB6"/>
    <w:multiLevelType w:val="multilevel"/>
    <w:tmpl w:val="72AE1770"/>
    <w:lvl w:ilvl="0">
      <w:start w:val="1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447" w:hanging="447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621" w:hanging="621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ind w:left="1002" w:hanging="1002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 w15:restartNumberingAfterBreak="0">
    <w:nsid w:val="638E0497"/>
    <w:multiLevelType w:val="multilevel"/>
    <w:tmpl w:val="6F94E406"/>
    <w:lvl w:ilvl="0">
      <w:start w:val="1"/>
      <w:numFmt w:val="lowerRoman"/>
      <w:lvlText w:val="%1."/>
      <w:lvlJc w:val="right"/>
      <w:pPr>
        <w:ind w:left="718" w:hanging="360"/>
      </w:p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415363D"/>
    <w:multiLevelType w:val="multilevel"/>
    <w:tmpl w:val="0B3EA770"/>
    <w:lvl w:ilvl="0">
      <w:start w:val="1"/>
      <w:numFmt w:val="lowerLetter"/>
      <w:lvlText w:val="%1)"/>
      <w:lvlJc w:val="left"/>
      <w:pPr>
        <w:ind w:left="720" w:hanging="360"/>
      </w:pPr>
      <w:rPr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423451"/>
    <w:multiLevelType w:val="multilevel"/>
    <w:tmpl w:val="83D29B84"/>
    <w:lvl w:ilvl="0">
      <w:start w:val="4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6E5A32EB"/>
    <w:multiLevelType w:val="multilevel"/>
    <w:tmpl w:val="6380B33C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E6FAC"/>
    <w:multiLevelType w:val="multilevel"/>
    <w:tmpl w:val="F68861F8"/>
    <w:lvl w:ilvl="0">
      <w:start w:val="14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522136387">
    <w:abstractNumId w:val="10"/>
  </w:num>
  <w:num w:numId="2" w16cid:durableId="593633428">
    <w:abstractNumId w:val="5"/>
  </w:num>
  <w:num w:numId="3" w16cid:durableId="1835292711">
    <w:abstractNumId w:val="13"/>
  </w:num>
  <w:num w:numId="4" w16cid:durableId="1273973284">
    <w:abstractNumId w:val="18"/>
  </w:num>
  <w:num w:numId="5" w16cid:durableId="2048021549">
    <w:abstractNumId w:val="16"/>
  </w:num>
  <w:num w:numId="6" w16cid:durableId="921454016">
    <w:abstractNumId w:val="2"/>
  </w:num>
  <w:num w:numId="7" w16cid:durableId="2049917141">
    <w:abstractNumId w:val="11"/>
  </w:num>
  <w:num w:numId="8" w16cid:durableId="1215846764">
    <w:abstractNumId w:val="6"/>
  </w:num>
  <w:num w:numId="9" w16cid:durableId="1591084827">
    <w:abstractNumId w:val="4"/>
  </w:num>
  <w:num w:numId="10" w16cid:durableId="106824458">
    <w:abstractNumId w:val="0"/>
  </w:num>
  <w:num w:numId="11" w16cid:durableId="1158762190">
    <w:abstractNumId w:val="7"/>
  </w:num>
  <w:num w:numId="12" w16cid:durableId="688290486">
    <w:abstractNumId w:val="15"/>
  </w:num>
  <w:num w:numId="13" w16cid:durableId="998852232">
    <w:abstractNumId w:val="12"/>
  </w:num>
  <w:num w:numId="14" w16cid:durableId="1337031043">
    <w:abstractNumId w:val="1"/>
  </w:num>
  <w:num w:numId="15" w16cid:durableId="10958396">
    <w:abstractNumId w:val="8"/>
  </w:num>
  <w:num w:numId="16" w16cid:durableId="50035677">
    <w:abstractNumId w:val="9"/>
  </w:num>
  <w:num w:numId="17" w16cid:durableId="1179850953">
    <w:abstractNumId w:val="3"/>
  </w:num>
  <w:num w:numId="18" w16cid:durableId="1098022789">
    <w:abstractNumId w:val="19"/>
  </w:num>
  <w:num w:numId="19" w16cid:durableId="1293704560">
    <w:abstractNumId w:val="14"/>
  </w:num>
  <w:num w:numId="20" w16cid:durableId="226696695">
    <w:abstractNumId w:val="17"/>
  </w:num>
  <w:num w:numId="21" w16cid:durableId="3402089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B"/>
    <w:rsid w:val="00022483"/>
    <w:rsid w:val="000738F8"/>
    <w:rsid w:val="004B32A7"/>
    <w:rsid w:val="00626B9B"/>
    <w:rsid w:val="00653D75"/>
    <w:rsid w:val="006F2399"/>
    <w:rsid w:val="00763D3B"/>
    <w:rsid w:val="007E1A9B"/>
    <w:rsid w:val="009549B1"/>
    <w:rsid w:val="00DE2350"/>
    <w:rsid w:val="00E723BD"/>
    <w:rsid w:val="00EE072C"/>
    <w:rsid w:val="00FD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64333"/>
  <w15:docId w15:val="{B855D8C0-7CFE-4603-B469-E483DABD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nhideWhenUsed/>
    <w:qFormat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92052"/>
    <w:rPr>
      <w:sz w:val="20"/>
      <w:szCs w:val="20"/>
    </w:rPr>
  </w:style>
  <w:style w:type="character" w:styleId="Refdecomentrio">
    <w:name w:val="annotation reference"/>
    <w:basedOn w:val="Fontepargpadro"/>
    <w:unhideWhenUsed/>
    <w:qFormat/>
    <w:rsid w:val="00D92052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nhideWhenUsed/>
    <w:qFormat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nhideWhenUsed/>
    <w:qFormat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nhideWhenUsed/>
    <w:qFormat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4A5C5C"/>
  </w:style>
  <w:style w:type="paragraph" w:styleId="Rodap">
    <w:name w:val="footer"/>
    <w:basedOn w:val="Normal"/>
    <w:link w:val="RodapChar"/>
    <w:uiPriority w:val="99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99"/>
    <w:semiHidden/>
    <w:unhideWhenUsed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4059E"/>
  </w:style>
  <w:style w:type="table" w:styleId="Tabelacomgrade">
    <w:name w:val="Table Grid"/>
    <w:basedOn w:val="Tabelanormal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F17552"/>
    <w:pPr>
      <w:autoSpaceDE w:val="0"/>
      <w:autoSpaceDN w:val="0"/>
      <w:adjustRightInd w:val="0"/>
      <w:spacing w:line="240" w:lineRule="auto"/>
      <w:jc w:val="left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ntstyle01">
    <w:name w:val="fontstyle01"/>
    <w:rsid w:val="00392AB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1Char">
    <w:name w:val="Título 1 Char"/>
    <w:rsid w:val="005403BF"/>
    <w:rPr>
      <w:rFonts w:ascii="Arial" w:eastAsia="Arial" w:hAnsi="Arial" w:cs="Arial"/>
      <w:b/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table" w:customStyle="1" w:styleId="3">
    <w:name w:val="3"/>
    <w:basedOn w:val="TableNormal0"/>
    <w:rsid w:val="005403BF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paragraph" w:styleId="NormalWeb">
    <w:name w:val="Normal (Web)"/>
    <w:basedOn w:val="Normal"/>
    <w:uiPriority w:val="99"/>
    <w:unhideWhenUsed/>
    <w:rsid w:val="005403B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">
    <w:name w:val="TableGrid"/>
    <w:rsid w:val="007270B5"/>
    <w:pPr>
      <w:suppressAutoHyphens/>
      <w:spacing w:after="5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7270B5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al"/>
    <w:link w:val="footnotedescriptionChar"/>
    <w:hidden/>
    <w:rsid w:val="006D4F77"/>
    <w:pPr>
      <w:spacing w:line="359" w:lineRule="auto"/>
      <w:ind w:left="271" w:right="4" w:hanging="1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descriptionChar">
    <w:name w:val="footnote description Char"/>
    <w:link w:val="footnotedescription"/>
    <w:rsid w:val="006D4F77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mark">
    <w:name w:val="footnote mark"/>
    <w:hidden/>
    <w:rsid w:val="006D4F77"/>
    <w:rPr>
      <w:rFonts w:ascii="Arial" w:eastAsia="Arial" w:hAnsi="Arial" w:cs="Arial"/>
      <w:color w:val="000000"/>
      <w:sz w:val="24"/>
      <w:vertAlign w:val="superscript"/>
    </w:rPr>
  </w:style>
  <w:style w:type="table" w:customStyle="1" w:styleId="8">
    <w:name w:val="8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7">
    <w:name w:val="7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character" w:customStyle="1" w:styleId="MenoPendente10">
    <w:name w:val="Menção Pendente1"/>
    <w:basedOn w:val="Fontepargpadro"/>
    <w:uiPriority w:val="99"/>
    <w:semiHidden/>
    <w:unhideWhenUsed/>
    <w:rsid w:val="0055330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005FF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after="5"/>
      <w:ind w:hanging="1"/>
    </w:pPr>
    <w:tblPr>
      <w:tblStyleRowBandSize w:val="1"/>
      <w:tblStyleColBandSize w:val="1"/>
      <w:tblCellMar>
        <w:top w:w="5" w:type="dxa"/>
        <w:left w:w="110" w:type="dxa"/>
        <w:right w:w="56" w:type="dxa"/>
      </w:tblCellMar>
    </w:tblPr>
  </w:style>
  <w:style w:type="table" w:customStyle="1" w:styleId="a0">
    <w:basedOn w:val="TableNormal0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6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EE0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o.neto@ufob.edu.b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PKf3WQ+y4+M7wLR0vJyhDGHFCQ==">CgMxLjAyDmguYmpuZHhlajBnMGhwMg5oLjcwMWZob3cxOWE0bzIOaC5kdGI1c3ZqOTV2cGwyDWguYTltb2gzczRjZDUyDmguejNwcmc4cDRuYWZpMg1oLmY4cGd1ZDFpMjFsMg5oLjVycjM3OGdqMWFsdjIOaC40eTBteHl4ZHZzeXIyDmguejM1ZWJ0Z3RiZ3BwMg5oLjJvM3RkZW5lMTEyNTIOaC5pYm1xMGo2dWI0cXEyDmgub3g5MzRyYWxzNXU5Mg5oLmVuOG1od3BocGxkMzgAciExN21aTVVveXNMRUgyeWdkN1V3aTl1QzIzVkVEb1FWL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748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JOAO PESSOA PIRES NETO</cp:lastModifiedBy>
  <cp:revision>3</cp:revision>
  <dcterms:created xsi:type="dcterms:W3CDTF">2026-10-13T13:36:00Z</dcterms:created>
  <dcterms:modified xsi:type="dcterms:W3CDTF">2026-10-13T13:47:00Z</dcterms:modified>
</cp:coreProperties>
</file>