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D3B" w:rsidRDefault="00763D3B">
      <w:pPr>
        <w:spacing w:line="360" w:lineRule="auto"/>
        <w:jc w:val="center"/>
        <w:rPr>
          <w:rFonts w:ascii="Cambria" w:eastAsia="Cambria" w:hAnsi="Cambria" w:cs="Cambria"/>
        </w:rPr>
      </w:pPr>
    </w:p>
    <w:p w:rsidR="00763D3B" w:rsidRDefault="00653D75">
      <w:pPr>
        <w:shd w:val="clear" w:color="auto" w:fill="D9D9D9"/>
        <w:spacing w:line="360" w:lineRule="auto"/>
        <w:jc w:val="center"/>
        <w:rPr>
          <w:rFonts w:ascii="Cambria" w:eastAsia="Cambria" w:hAnsi="Cambria" w:cs="Cambria"/>
          <w:b/>
          <w:bCs/>
        </w:rPr>
      </w:pPr>
      <w:r>
        <w:rPr>
          <w:rFonts w:ascii="Cambria" w:eastAsia="Cambria" w:hAnsi="Cambria" w:cs="Cambria"/>
          <w:b/>
          <w:bCs/>
        </w:rPr>
        <w:t>ANEXO VII - MODELO DE CHAMADA PARA SELEÇÃO DE BOLSISTAS E VOLUNTÁRIOS</w:t>
      </w:r>
    </w:p>
    <w:p w:rsidR="00763D3B" w:rsidRDefault="00653D75">
      <w:pPr>
        <w:spacing w:line="360" w:lineRule="auto"/>
        <w:jc w:val="center"/>
        <w:rPr>
          <w:rFonts w:ascii="Cambria" w:eastAsia="Cambria" w:hAnsi="Cambria" w:cs="Cambria"/>
          <w:b/>
          <w:bCs/>
        </w:rPr>
      </w:pPr>
      <w:r>
        <w:rPr>
          <w:rFonts w:ascii="Cambria" w:eastAsia="Cambria" w:hAnsi="Cambria" w:cs="Cambria"/>
          <w:b/>
          <w:bCs/>
        </w:rPr>
        <w:t>PROGRAMA INSTITUCIONAL DE BOLSAS DE INICIAÇÃO À EXTENSÃO</w:t>
      </w:r>
    </w:p>
    <w:p w:rsidR="00763D3B" w:rsidRDefault="00763D3B">
      <w:pPr>
        <w:spacing w:line="360" w:lineRule="auto"/>
        <w:jc w:val="center"/>
        <w:rPr>
          <w:rFonts w:ascii="Cambria" w:eastAsia="Cambria" w:hAnsi="Cambria" w:cs="Cambria"/>
          <w:b/>
          <w:bCs/>
        </w:rPr>
      </w:pPr>
    </w:p>
    <w:p w:rsidR="00763D3B" w:rsidRPr="003519FD" w:rsidRDefault="00653D75" w:rsidP="003519FD">
      <w:pPr>
        <w:pStyle w:val="NormalWeb"/>
        <w:spacing w:before="0" w:beforeAutospacing="0" w:after="0" w:afterAutospacing="0"/>
        <w:ind w:left="-2" w:hanging="2"/>
        <w:jc w:val="both"/>
      </w:pPr>
      <w:r>
        <w:rPr>
          <w:rFonts w:ascii="Cambria" w:eastAsia="Cambria" w:hAnsi="Cambria" w:cs="Cambria"/>
        </w:rPr>
        <w:t>Por meio deste inst</w:t>
      </w:r>
      <w:r w:rsidR="003519FD">
        <w:rPr>
          <w:rFonts w:ascii="Cambria" w:eastAsia="Cambria" w:hAnsi="Cambria" w:cs="Cambria"/>
        </w:rPr>
        <w:t xml:space="preserve">rumento e em conformidade com </w:t>
      </w:r>
      <w:r>
        <w:rPr>
          <w:rFonts w:ascii="Cambria" w:eastAsia="Cambria" w:hAnsi="Cambria" w:cs="Cambria"/>
        </w:rPr>
        <w:t xml:space="preserve">o Decreto nº 7.416, de 30/12/2010, torna-se público o processo de seleção de estudantes </w:t>
      </w:r>
      <w:r w:rsidRPr="003519FD">
        <w:rPr>
          <w:rFonts w:ascii="Cambria" w:eastAsia="Cambria" w:hAnsi="Cambria" w:cs="Cambria"/>
        </w:rPr>
        <w:t xml:space="preserve">bolsistas </w:t>
      </w:r>
      <w:r w:rsidRPr="003519FD">
        <w:rPr>
          <w:rFonts w:ascii="Cambria" w:eastAsia="Cambria" w:hAnsi="Cambria" w:cs="Cambria"/>
          <w:i/>
          <w:iCs/>
        </w:rPr>
        <w:t>e voluntários</w:t>
      </w:r>
      <w:r w:rsidRPr="003519FD">
        <w:rPr>
          <w:rFonts w:ascii="Cambria" w:eastAsia="Cambria" w:hAnsi="Cambria" w:cs="Cambria"/>
        </w:rPr>
        <w:t xml:space="preserve"> </w:t>
      </w:r>
      <w:r>
        <w:rPr>
          <w:rFonts w:ascii="Cambria" w:eastAsia="Cambria" w:hAnsi="Cambria" w:cs="Cambria"/>
        </w:rPr>
        <w:t xml:space="preserve">do Programa Institucional de Bolsas de Iniciação à Extensão - PIBIEX 2026-2027, para atuar no âmbito do projeto </w:t>
      </w:r>
      <w:r w:rsidRPr="003519FD">
        <w:rPr>
          <w:rFonts w:ascii="Cambria" w:eastAsia="Cambria" w:hAnsi="Cambria" w:cs="Cambria"/>
        </w:rPr>
        <w:t>“</w:t>
      </w:r>
      <w:r w:rsidR="003519FD" w:rsidRPr="003519FD">
        <w:rPr>
          <w:rFonts w:ascii="Cambria" w:eastAsia="Cambria" w:hAnsi="Cambria" w:cs="Cambria"/>
        </w:rPr>
        <w:t>Hospital Veterinário Integrado: Assistência Clínica e Diagnóstica em Animais</w:t>
      </w:r>
      <w:r w:rsidRPr="003519FD">
        <w:rPr>
          <w:rFonts w:ascii="Cambria" w:eastAsia="Cambria" w:hAnsi="Cambria" w:cs="Cambria"/>
        </w:rPr>
        <w:t>”</w:t>
      </w:r>
    </w:p>
    <w:p w:rsidR="00763D3B" w:rsidRDefault="00763D3B">
      <w:pPr>
        <w:spacing w:line="360" w:lineRule="auto"/>
        <w:rPr>
          <w:rFonts w:ascii="Cambria" w:eastAsia="Cambria" w:hAnsi="Cambria" w:cs="Cambria"/>
          <w:b/>
          <w:bCs/>
        </w:rPr>
      </w:pPr>
    </w:p>
    <w:p w:rsidR="00763D3B" w:rsidRDefault="003519FD">
      <w:pPr>
        <w:spacing w:line="360" w:lineRule="auto"/>
        <w:rPr>
          <w:rFonts w:ascii="Cambria" w:eastAsia="Cambria" w:hAnsi="Cambria" w:cs="Cambria"/>
          <w:i/>
          <w:iCs/>
          <w:color w:val="FF0000"/>
        </w:rPr>
      </w:pPr>
      <w:r>
        <w:rPr>
          <w:rFonts w:ascii="Cambria" w:eastAsia="Cambria" w:hAnsi="Cambria" w:cs="Cambria"/>
          <w:b/>
          <w:bCs/>
        </w:rPr>
        <w:t>Coordenador</w:t>
      </w:r>
      <w:r w:rsidR="00653D75">
        <w:rPr>
          <w:rFonts w:ascii="Cambria" w:eastAsia="Cambria" w:hAnsi="Cambria" w:cs="Cambria"/>
          <w:b/>
          <w:bCs/>
        </w:rPr>
        <w:t xml:space="preserve">: </w:t>
      </w:r>
      <w:r w:rsidRPr="003519FD">
        <w:rPr>
          <w:rFonts w:ascii="Cambria" w:eastAsia="Cambria" w:hAnsi="Cambria" w:cs="Cambria"/>
        </w:rPr>
        <w:t>Prof. Dr. Deusdete Conceição Gomes Junior</w:t>
      </w:r>
    </w:p>
    <w:p w:rsidR="00763D3B" w:rsidRDefault="003519FD">
      <w:pPr>
        <w:spacing w:line="360" w:lineRule="auto"/>
        <w:rPr>
          <w:rFonts w:ascii="Cambria" w:eastAsia="Cambria" w:hAnsi="Cambria" w:cs="Cambria"/>
          <w:i/>
          <w:iCs/>
          <w:color w:val="FF0000"/>
        </w:rPr>
      </w:pPr>
      <w:r>
        <w:rPr>
          <w:rFonts w:ascii="Cambria" w:eastAsia="Cambria" w:hAnsi="Cambria" w:cs="Cambria"/>
          <w:b/>
          <w:bCs/>
        </w:rPr>
        <w:t xml:space="preserve">Orientador </w:t>
      </w:r>
      <w:r w:rsidR="00653D75">
        <w:rPr>
          <w:rFonts w:ascii="Cambria" w:eastAsia="Cambria" w:hAnsi="Cambria" w:cs="Cambria"/>
          <w:b/>
          <w:bCs/>
        </w:rPr>
        <w:t xml:space="preserve">(a): </w:t>
      </w:r>
      <w:r w:rsidRPr="003519FD">
        <w:rPr>
          <w:rFonts w:ascii="Cambria" w:eastAsia="Cambria" w:hAnsi="Cambria" w:cs="Cambria"/>
        </w:rPr>
        <w:t>Profa. Dr. Alexandra Soares Rodrigues, Prof. Dr. Deusdete Conceição Gomes Junior, Profa. Dr. Jéssica Fontes Veloso, Prof. Dr. Eduardo Gomes de Oliveira, Prof. Dr. Emanuel Felipe de Oliveira Filho, Profa. Dra. Maria Madalena Souza Oliveira</w:t>
      </w:r>
    </w:p>
    <w:p w:rsidR="003519FD" w:rsidRDefault="00653D75" w:rsidP="003519FD">
      <w:pPr>
        <w:pStyle w:val="NormalWeb"/>
        <w:spacing w:before="0" w:beforeAutospacing="0" w:after="0" w:afterAutospacing="0"/>
        <w:jc w:val="both"/>
        <w:rPr>
          <w:rFonts w:ascii="Cambria" w:hAnsi="Cambria"/>
          <w:color w:val="000000"/>
        </w:rPr>
      </w:pPr>
      <w:r>
        <w:rPr>
          <w:rFonts w:ascii="Cambria" w:eastAsia="Cambria" w:hAnsi="Cambria" w:cs="Cambria"/>
          <w:b/>
          <w:bCs/>
        </w:rPr>
        <w:t xml:space="preserve">Plano (s) de trabalho: </w:t>
      </w:r>
      <w:r w:rsidR="00014D48">
        <w:rPr>
          <w:rFonts w:ascii="Cambria" w:eastAsia="Cambria" w:hAnsi="Cambria" w:cs="Cambria"/>
          <w:b/>
          <w:bCs/>
        </w:rPr>
        <w:t xml:space="preserve">1. </w:t>
      </w:r>
      <w:r w:rsidR="003519FD" w:rsidRPr="0077093B">
        <w:rPr>
          <w:rFonts w:ascii="Cambria" w:hAnsi="Cambria"/>
        </w:rPr>
        <w:t xml:space="preserve">Prática </w:t>
      </w:r>
      <w:r w:rsidR="0077093B" w:rsidRPr="0077093B">
        <w:rPr>
          <w:rFonts w:ascii="Cambria" w:hAnsi="Cambria"/>
          <w:color w:val="1F497D" w:themeColor="text2"/>
        </w:rPr>
        <w:t xml:space="preserve">anestésica e de diagnóstico por imagem </w:t>
      </w:r>
      <w:r w:rsidR="0077093B" w:rsidRPr="0077093B">
        <w:rPr>
          <w:rFonts w:ascii="Cambria" w:hAnsi="Cambria"/>
          <w:strike/>
          <w:color w:val="FF0000"/>
        </w:rPr>
        <w:t>clínica de pequenos animais</w:t>
      </w:r>
      <w:r w:rsidR="0077093B">
        <w:rPr>
          <w:rFonts w:ascii="Cambria" w:hAnsi="Cambria"/>
          <w:color w:val="000000"/>
        </w:rPr>
        <w:t xml:space="preserve"> </w:t>
      </w:r>
      <w:r w:rsidR="003519FD">
        <w:rPr>
          <w:rFonts w:ascii="Cambria" w:hAnsi="Cambria"/>
          <w:color w:val="000000"/>
        </w:rPr>
        <w:t xml:space="preserve">integrada à extensão universitária e à promoção do ingresso no ensino superior; </w:t>
      </w:r>
      <w:r w:rsidR="00014D48" w:rsidRPr="00014D48">
        <w:rPr>
          <w:rFonts w:ascii="Cambria" w:hAnsi="Cambria"/>
          <w:b/>
          <w:color w:val="000000"/>
        </w:rPr>
        <w:t>2.</w:t>
      </w:r>
      <w:r w:rsidR="00014D48">
        <w:rPr>
          <w:rFonts w:ascii="Cambria" w:hAnsi="Cambria"/>
          <w:color w:val="000000"/>
        </w:rPr>
        <w:t xml:space="preserve"> </w:t>
      </w:r>
      <w:r w:rsidR="003519FD">
        <w:rPr>
          <w:rFonts w:ascii="Cambria" w:hAnsi="Cambria"/>
          <w:color w:val="000000"/>
        </w:rPr>
        <w:t xml:space="preserve">Prática cirúrgica integrada à extensão universitária e à promoção do ingresso no ensino superior; </w:t>
      </w:r>
      <w:r w:rsidR="00014D48">
        <w:rPr>
          <w:rFonts w:ascii="Cambria" w:hAnsi="Cambria"/>
          <w:b/>
          <w:color w:val="000000"/>
        </w:rPr>
        <w:t>3</w:t>
      </w:r>
      <w:r w:rsidR="00014D48" w:rsidRPr="00014D48">
        <w:rPr>
          <w:rFonts w:ascii="Cambria" w:hAnsi="Cambria"/>
          <w:b/>
          <w:color w:val="000000"/>
        </w:rPr>
        <w:t>.</w:t>
      </w:r>
      <w:r w:rsidR="00014D48">
        <w:rPr>
          <w:rFonts w:ascii="Cambria" w:hAnsi="Cambria"/>
          <w:color w:val="000000"/>
        </w:rPr>
        <w:t xml:space="preserve"> </w:t>
      </w:r>
      <w:r w:rsidR="003519FD">
        <w:rPr>
          <w:rFonts w:ascii="Cambria" w:hAnsi="Cambria"/>
          <w:color w:val="000000"/>
        </w:rPr>
        <w:t xml:space="preserve">Prática </w:t>
      </w:r>
      <w:r w:rsidR="0077093B" w:rsidRPr="0077093B">
        <w:rPr>
          <w:rFonts w:ascii="Cambria" w:hAnsi="Cambria"/>
          <w:strike/>
          <w:color w:val="FF0000"/>
        </w:rPr>
        <w:t>anestésica e de diagnóstico por imagem</w:t>
      </w:r>
      <w:r w:rsidR="0077093B" w:rsidRPr="0077093B">
        <w:rPr>
          <w:rFonts w:ascii="Cambria" w:hAnsi="Cambria"/>
          <w:color w:val="FF0000"/>
        </w:rPr>
        <w:t xml:space="preserve"> </w:t>
      </w:r>
      <w:r w:rsidR="0077093B" w:rsidRPr="0077093B">
        <w:rPr>
          <w:rFonts w:ascii="Cambria" w:hAnsi="Cambria"/>
          <w:color w:val="1F497D" w:themeColor="text2"/>
        </w:rPr>
        <w:t>clínica de pequenos animais</w:t>
      </w:r>
      <w:r w:rsidR="0077093B">
        <w:rPr>
          <w:rFonts w:ascii="Cambria" w:hAnsi="Cambria"/>
          <w:color w:val="000000"/>
        </w:rPr>
        <w:t xml:space="preserve"> </w:t>
      </w:r>
      <w:r w:rsidR="003519FD">
        <w:rPr>
          <w:rFonts w:ascii="Cambria" w:hAnsi="Cambria"/>
          <w:color w:val="000000"/>
        </w:rPr>
        <w:t xml:space="preserve">integrada à extensão universitária e à promoção do ingresso no ensino superior; </w:t>
      </w:r>
      <w:r w:rsidR="00014D48">
        <w:rPr>
          <w:rFonts w:ascii="Cambria" w:hAnsi="Cambria"/>
          <w:b/>
          <w:color w:val="000000"/>
        </w:rPr>
        <w:t>4</w:t>
      </w:r>
      <w:r w:rsidR="00014D48" w:rsidRPr="00014D48">
        <w:rPr>
          <w:rFonts w:ascii="Cambria" w:hAnsi="Cambria"/>
          <w:b/>
          <w:color w:val="000000"/>
        </w:rPr>
        <w:t>.</w:t>
      </w:r>
      <w:r w:rsidR="00014D48">
        <w:rPr>
          <w:rFonts w:ascii="Cambria" w:hAnsi="Cambria"/>
          <w:color w:val="000000"/>
        </w:rPr>
        <w:t xml:space="preserve"> </w:t>
      </w:r>
      <w:r w:rsidR="003519FD">
        <w:rPr>
          <w:rFonts w:ascii="Cambria" w:hAnsi="Cambria"/>
          <w:color w:val="000000"/>
        </w:rPr>
        <w:t xml:space="preserve">Prática em análises clínicas integradas à extensão universitária e à promoção do ingresso no ensino superior; </w:t>
      </w:r>
      <w:r w:rsidR="00014D48">
        <w:rPr>
          <w:rFonts w:ascii="Cambria" w:hAnsi="Cambria"/>
          <w:b/>
          <w:color w:val="000000"/>
        </w:rPr>
        <w:t>5</w:t>
      </w:r>
      <w:r w:rsidR="00014D48" w:rsidRPr="00014D48">
        <w:rPr>
          <w:rFonts w:ascii="Cambria" w:hAnsi="Cambria"/>
          <w:b/>
          <w:color w:val="000000"/>
        </w:rPr>
        <w:t>.</w:t>
      </w:r>
      <w:r w:rsidR="00014D48">
        <w:rPr>
          <w:rFonts w:ascii="Cambria" w:hAnsi="Cambria"/>
          <w:color w:val="000000"/>
        </w:rPr>
        <w:t xml:space="preserve"> </w:t>
      </w:r>
      <w:r w:rsidR="00CB2E8F">
        <w:rPr>
          <w:rFonts w:ascii="Cambria" w:hAnsi="Cambria"/>
          <w:color w:val="000000"/>
        </w:rPr>
        <w:t xml:space="preserve">Prática de diagnóstico anatomopatológico integrada à extensão universitária e à promoção do ingresso no ensino superior. </w:t>
      </w:r>
    </w:p>
    <w:p w:rsidR="0077093B" w:rsidRDefault="0077093B" w:rsidP="003519FD">
      <w:pPr>
        <w:pStyle w:val="NormalWeb"/>
        <w:spacing w:before="0" w:beforeAutospacing="0" w:after="0" w:afterAutospacing="0"/>
        <w:jc w:val="both"/>
      </w:pPr>
      <w:r w:rsidRPr="0077093B">
        <w:rPr>
          <w:rFonts w:ascii="Cambria" w:hAnsi="Cambria"/>
          <w:color w:val="1F497D" w:themeColor="text2"/>
        </w:rPr>
        <w:t xml:space="preserve">*Em azul a correção realizada. </w:t>
      </w:r>
      <w:r w:rsidRPr="0077093B">
        <w:rPr>
          <w:rFonts w:ascii="Cambria" w:hAnsi="Cambria"/>
          <w:strike/>
          <w:color w:val="FF0000"/>
        </w:rPr>
        <w:t>Em vermelho o texto removido</w:t>
      </w:r>
      <w:r w:rsidRPr="0077093B">
        <w:rPr>
          <w:rFonts w:ascii="Cambria" w:hAnsi="Cambria"/>
          <w:color w:val="FF0000"/>
        </w:rPr>
        <w:t xml:space="preserve">. </w:t>
      </w:r>
    </w:p>
    <w:p w:rsidR="00763D3B" w:rsidRDefault="00763D3B">
      <w:pPr>
        <w:spacing w:line="360" w:lineRule="auto"/>
        <w:rPr>
          <w:rFonts w:ascii="Cambria" w:eastAsia="Cambria" w:hAnsi="Cambria" w:cs="Cambria"/>
          <w:i/>
          <w:iCs/>
          <w:color w:val="FF0000"/>
        </w:rPr>
      </w:pPr>
      <w:bookmarkStart w:id="0" w:name="_GoBack"/>
      <w:bookmarkEnd w:id="0"/>
    </w:p>
    <w:p w:rsidR="00763D3B" w:rsidRDefault="00653D75">
      <w:pPr>
        <w:spacing w:line="360" w:lineRule="auto"/>
        <w:rPr>
          <w:rFonts w:ascii="Cambria" w:eastAsia="Cambria" w:hAnsi="Cambria" w:cs="Cambria"/>
        </w:rPr>
      </w:pPr>
      <w:r>
        <w:rPr>
          <w:rFonts w:ascii="Cambria" w:eastAsia="Cambria" w:hAnsi="Cambria" w:cs="Cambria"/>
          <w:b/>
          <w:bCs/>
        </w:rPr>
        <w:t xml:space="preserve">Vigência do plano de trabalho: </w:t>
      </w:r>
      <w:r w:rsidR="00CB2E8F" w:rsidRPr="00CB2E8F">
        <w:rPr>
          <w:rFonts w:ascii="Cambria" w:eastAsia="Cambria" w:hAnsi="Cambria" w:cs="Cambria"/>
        </w:rPr>
        <w:t>01/11/2026</w:t>
      </w:r>
      <w:r>
        <w:rPr>
          <w:rFonts w:ascii="Cambria" w:eastAsia="Cambria" w:hAnsi="Cambria" w:cs="Cambria"/>
        </w:rPr>
        <w:t xml:space="preserve"> a </w:t>
      </w:r>
      <w:r w:rsidR="00CB2E8F">
        <w:rPr>
          <w:rFonts w:ascii="Cambria" w:eastAsia="Cambria" w:hAnsi="Cambria" w:cs="Cambria"/>
        </w:rPr>
        <w:t>31/10/2027</w:t>
      </w:r>
      <w:r>
        <w:rPr>
          <w:rFonts w:ascii="Cambria" w:eastAsia="Cambria" w:hAnsi="Cambria" w:cs="Cambria"/>
        </w:rPr>
        <w:t xml:space="preserve"> (12 meses)</w:t>
      </w:r>
    </w:p>
    <w:p w:rsidR="00763D3B" w:rsidRDefault="00653D75">
      <w:pPr>
        <w:spacing w:line="360" w:lineRule="auto"/>
        <w:rPr>
          <w:rFonts w:ascii="Cambria" w:eastAsia="Cambria" w:hAnsi="Cambria" w:cs="Cambria"/>
        </w:rPr>
      </w:pPr>
      <w:r>
        <w:rPr>
          <w:rFonts w:ascii="Cambria" w:eastAsia="Cambria" w:hAnsi="Cambria" w:cs="Cambria"/>
          <w:b/>
          <w:bCs/>
        </w:rPr>
        <w:t xml:space="preserve">Valor: </w:t>
      </w:r>
      <w:r>
        <w:rPr>
          <w:rFonts w:ascii="Cambria" w:eastAsia="Cambria" w:hAnsi="Cambria" w:cs="Cambria"/>
        </w:rPr>
        <w:t xml:space="preserve">R$ </w:t>
      </w:r>
      <w:r w:rsidR="00CB2E8F" w:rsidRPr="00CB2E8F">
        <w:rPr>
          <w:rFonts w:ascii="Cambria" w:eastAsia="Cambria" w:hAnsi="Cambria" w:cs="Cambria"/>
        </w:rPr>
        <w:t>700,00</w:t>
      </w:r>
    </w:p>
    <w:p w:rsidR="00763D3B" w:rsidRDefault="00653D75">
      <w:pPr>
        <w:spacing w:line="360" w:lineRule="auto"/>
        <w:rPr>
          <w:rFonts w:ascii="Cambria" w:eastAsia="Cambria" w:hAnsi="Cambria" w:cs="Cambria"/>
        </w:rPr>
      </w:pPr>
      <w:r>
        <w:rPr>
          <w:rFonts w:ascii="Cambria" w:eastAsia="Cambria" w:hAnsi="Cambria" w:cs="Cambria"/>
          <w:b/>
          <w:bCs/>
        </w:rPr>
        <w:t xml:space="preserve">Vaga para bolsista: </w:t>
      </w:r>
      <w:r w:rsidR="00CB2E8F">
        <w:rPr>
          <w:rFonts w:ascii="Cambria" w:eastAsia="Cambria" w:hAnsi="Cambria" w:cs="Cambria"/>
          <w:b/>
          <w:bCs/>
        </w:rPr>
        <w:t xml:space="preserve"> 1</w:t>
      </w:r>
      <w:r w:rsidR="00014D48">
        <w:rPr>
          <w:rFonts w:ascii="Cambria" w:eastAsia="Cambria" w:hAnsi="Cambria" w:cs="Cambria"/>
          <w:b/>
          <w:bCs/>
        </w:rPr>
        <w:t xml:space="preserve"> (Plano de trabalho 1)</w:t>
      </w:r>
    </w:p>
    <w:p w:rsidR="00763D3B" w:rsidRDefault="00653D75" w:rsidP="00014D48">
      <w:pPr>
        <w:spacing w:line="360" w:lineRule="auto"/>
        <w:rPr>
          <w:rFonts w:ascii="Cambria" w:eastAsia="Cambria" w:hAnsi="Cambria" w:cs="Cambria"/>
          <w:b/>
          <w:bCs/>
        </w:rPr>
      </w:pPr>
      <w:r>
        <w:rPr>
          <w:rFonts w:ascii="Cambria" w:eastAsia="Cambria" w:hAnsi="Cambria" w:cs="Cambria"/>
          <w:b/>
          <w:bCs/>
        </w:rPr>
        <w:t xml:space="preserve">Vaga (s) para voluntário (os/a/as): </w:t>
      </w:r>
      <w:r w:rsidR="00CB2E8F">
        <w:rPr>
          <w:rFonts w:ascii="Cambria" w:eastAsia="Cambria" w:hAnsi="Cambria" w:cs="Cambria"/>
          <w:b/>
          <w:bCs/>
        </w:rPr>
        <w:t xml:space="preserve"> 4</w:t>
      </w:r>
      <w:r w:rsidR="00014D48">
        <w:rPr>
          <w:rFonts w:ascii="Cambria" w:eastAsia="Cambria" w:hAnsi="Cambria" w:cs="Cambria"/>
          <w:b/>
          <w:bCs/>
        </w:rPr>
        <w:t xml:space="preserve"> (Plano de trabalho 2,3, 4 e 5)</w:t>
      </w:r>
    </w:p>
    <w:p w:rsidR="00763D3B" w:rsidRDefault="00653D75">
      <w:pPr>
        <w:spacing w:line="360" w:lineRule="auto"/>
        <w:rPr>
          <w:rFonts w:ascii="Cambria" w:eastAsia="Cambria" w:hAnsi="Cambria" w:cs="Cambria"/>
        </w:rPr>
      </w:pPr>
      <w:r>
        <w:rPr>
          <w:rFonts w:ascii="Cambria" w:eastAsia="Cambria" w:hAnsi="Cambria" w:cs="Cambria"/>
          <w:b/>
          <w:bCs/>
        </w:rPr>
        <w:t xml:space="preserve">Contato para informações: </w:t>
      </w:r>
      <w:r w:rsidR="00CB2E8F">
        <w:rPr>
          <w:rFonts w:ascii="Cambria" w:eastAsia="Cambria" w:hAnsi="Cambria" w:cs="Cambria"/>
          <w:b/>
          <w:bCs/>
        </w:rPr>
        <w:t>74981297959</w:t>
      </w:r>
    </w:p>
    <w:p w:rsidR="00CB2E8F" w:rsidRDefault="00653D75" w:rsidP="00CB2E8F">
      <w:pPr>
        <w:pStyle w:val="NormalWeb"/>
        <w:spacing w:before="0" w:beforeAutospacing="0" w:after="0" w:afterAutospacing="0"/>
        <w:jc w:val="both"/>
      </w:pPr>
      <w:r>
        <w:rPr>
          <w:rFonts w:ascii="Cambria" w:eastAsia="Cambria" w:hAnsi="Cambria" w:cs="Cambria"/>
          <w:b/>
          <w:bCs/>
        </w:rPr>
        <w:t>Atividades a serem desenvolvidas pelo bolsista:</w:t>
      </w:r>
      <w:r>
        <w:rPr>
          <w:rFonts w:ascii="Cambria" w:eastAsia="Cambria" w:hAnsi="Cambria" w:cs="Cambria"/>
        </w:rPr>
        <w:t xml:space="preserve"> </w:t>
      </w:r>
      <w:r w:rsidR="00CB2E8F" w:rsidRPr="00CB2E8F">
        <w:rPr>
          <w:rFonts w:ascii="Cambria" w:eastAsia="Cambria" w:hAnsi="Cambria" w:cs="Cambria"/>
          <w:sz w:val="22"/>
          <w:szCs w:val="22"/>
        </w:rPr>
        <w:t xml:space="preserve">Cada plano de trabalho apresenta atividades voltadas a área de atuação, onde o estudante realizará uma imersão na área selecionada. Todos os estudantes participarão de forma supervisionada em diferentes níveis de autonomia além de elaborar materiais para exposição e participação em visitas a escolas, apresentando casos clínicos reais (de forma ética e adaptada), as rotinas do Hospital Veterinário </w:t>
      </w:r>
      <w:r w:rsidR="00CB2E8F" w:rsidRPr="00CB2E8F">
        <w:rPr>
          <w:rFonts w:ascii="Cambria" w:eastAsia="Cambria" w:hAnsi="Cambria" w:cs="Cambria"/>
          <w:sz w:val="22"/>
          <w:szCs w:val="22"/>
        </w:rPr>
        <w:lastRenderedPageBreak/>
        <w:t>e as possibilidades de atuação, como forma de divulgação do curso de Medicina Veterinária e incentivo à continuidade dos estudos.</w:t>
      </w:r>
    </w:p>
    <w:p w:rsidR="00763D3B" w:rsidRDefault="00763D3B">
      <w:pPr>
        <w:spacing w:line="360" w:lineRule="auto"/>
        <w:rPr>
          <w:rFonts w:ascii="Cambria" w:eastAsia="Cambria" w:hAnsi="Cambria" w:cs="Cambria"/>
          <w:i/>
          <w:iCs/>
          <w:color w:val="FF0000"/>
        </w:rPr>
      </w:pPr>
    </w:p>
    <w:p w:rsidR="00763D3B" w:rsidRDefault="00763D3B">
      <w:pPr>
        <w:spacing w:line="360" w:lineRule="auto"/>
        <w:rPr>
          <w:rFonts w:ascii="Cambria" w:eastAsia="Cambria" w:hAnsi="Cambria" w:cs="Cambria"/>
          <w:i/>
          <w:iCs/>
          <w:color w:val="FF0000"/>
        </w:rPr>
      </w:pPr>
    </w:p>
    <w:p w:rsidR="00763D3B" w:rsidRDefault="00653D75">
      <w:pPr>
        <w:spacing w:line="360" w:lineRule="auto"/>
        <w:ind w:hanging="2"/>
        <w:rPr>
          <w:rFonts w:ascii="Cambria" w:eastAsia="Cambria" w:hAnsi="Cambria" w:cs="Cambria"/>
          <w:b/>
          <w:bCs/>
        </w:rPr>
      </w:pPr>
      <w:r>
        <w:rPr>
          <w:rFonts w:ascii="Cambria" w:eastAsia="Cambria" w:hAnsi="Cambria" w:cs="Cambria"/>
          <w:b/>
          <w:bCs/>
        </w:rPr>
        <w:t>Inscrições</w:t>
      </w:r>
    </w:p>
    <w:p w:rsidR="00CB2E8F" w:rsidRPr="00CB2E8F" w:rsidRDefault="00CB2E8F">
      <w:pPr>
        <w:spacing w:line="360" w:lineRule="auto"/>
        <w:ind w:hanging="2"/>
        <w:rPr>
          <w:rFonts w:ascii="Cambria" w:eastAsia="Cambria" w:hAnsi="Cambria" w:cs="Cambria"/>
        </w:rPr>
      </w:pPr>
      <w:r w:rsidRPr="00CB2E8F">
        <w:rPr>
          <w:rFonts w:ascii="Cambria" w:eastAsia="Cambria" w:hAnsi="Cambria" w:cs="Cambria"/>
        </w:rPr>
        <w:t>A inscrição deverá ser realizada exclusivamente por e-mail. O estudante deverá enviar sua ficha de inscrição para o endereço: deusdete.gomes@ufob</w:t>
      </w:r>
      <w:r>
        <w:rPr>
          <w:rFonts w:ascii="Cambria" w:eastAsia="Cambria" w:hAnsi="Cambria" w:cs="Cambria"/>
        </w:rPr>
        <w:t>.edu.br. As inscrições vão de 15</w:t>
      </w:r>
      <w:r w:rsidRPr="00CB2E8F">
        <w:rPr>
          <w:rFonts w:ascii="Cambria" w:eastAsia="Cambria" w:hAnsi="Cambria" w:cs="Cambria"/>
        </w:rPr>
        <w:t xml:space="preserve">/10 a </w:t>
      </w:r>
      <w:r>
        <w:rPr>
          <w:rFonts w:ascii="Cambria" w:eastAsia="Cambria" w:hAnsi="Cambria" w:cs="Cambria"/>
        </w:rPr>
        <w:t>21/10/2026</w:t>
      </w:r>
      <w:r w:rsidRPr="00CB2E8F">
        <w:rPr>
          <w:rFonts w:ascii="Cambria" w:eastAsia="Cambria" w:hAnsi="Cambria" w:cs="Cambria"/>
        </w:rPr>
        <w:t xml:space="preserve"> e deve ser realizada, anexando os seguintes documentos: histórico escolar, currículo lattes atualizado (inserir individualizados, como anexo, em formato .pdf). A seleção será realizada por meio dos critérios de seleção descritos abaixo. </w:t>
      </w:r>
    </w:p>
    <w:p w:rsidR="00763D3B" w:rsidRDefault="00763D3B">
      <w:pPr>
        <w:spacing w:line="360" w:lineRule="auto"/>
        <w:rPr>
          <w:rFonts w:ascii="Cambria" w:eastAsia="Cambria" w:hAnsi="Cambria" w:cs="Cambria"/>
        </w:rPr>
      </w:pPr>
    </w:p>
    <w:p w:rsidR="00763D3B" w:rsidRDefault="00653D75">
      <w:pPr>
        <w:pBdr>
          <w:top w:val="nil"/>
          <w:left w:val="nil"/>
          <w:bottom w:val="nil"/>
          <w:right w:val="nil"/>
          <w:between w:val="nil"/>
        </w:pBdr>
        <w:spacing w:line="360" w:lineRule="auto"/>
        <w:rPr>
          <w:rFonts w:ascii="Cambria" w:eastAsia="Cambria" w:hAnsi="Cambria" w:cs="Cambria"/>
          <w:b/>
          <w:bCs/>
          <w:color w:val="000000"/>
        </w:rPr>
      </w:pPr>
      <w:r>
        <w:rPr>
          <w:rFonts w:ascii="Cambria" w:eastAsia="Cambria" w:hAnsi="Cambria" w:cs="Cambria"/>
          <w:b/>
          <w:bCs/>
          <w:color w:val="000000"/>
        </w:rPr>
        <w:t>Requisitos necessários para participação no projeto:</w:t>
      </w:r>
    </w:p>
    <w:p w:rsidR="00CB2E8F" w:rsidRDefault="00CB2E8F">
      <w:pPr>
        <w:numPr>
          <w:ilvl w:val="0"/>
          <w:numId w:val="19"/>
        </w:numPr>
        <w:pBdr>
          <w:top w:val="nil"/>
          <w:left w:val="nil"/>
          <w:bottom w:val="nil"/>
          <w:right w:val="nil"/>
          <w:between w:val="nil"/>
        </w:pBdr>
        <w:spacing w:line="360" w:lineRule="auto"/>
        <w:ind w:right="69"/>
        <w:rPr>
          <w:rFonts w:ascii="Cambria" w:eastAsia="Cambria" w:hAnsi="Cambria" w:cs="Cambria"/>
        </w:rPr>
      </w:pPr>
      <w:r w:rsidRPr="00CB2E8F">
        <w:rPr>
          <w:rFonts w:ascii="Cambria" w:eastAsia="Cambria" w:hAnsi="Cambria" w:cs="Cambria"/>
        </w:rPr>
        <w:t xml:space="preserve">Estar </w:t>
      </w:r>
      <w:r>
        <w:rPr>
          <w:rFonts w:ascii="Cambria" w:eastAsia="Cambria" w:hAnsi="Cambria" w:cs="Cambria"/>
        </w:rPr>
        <w:t>regularmente matriculado</w:t>
      </w:r>
      <w:r w:rsidRPr="00CB2E8F">
        <w:rPr>
          <w:rFonts w:ascii="Cambria" w:eastAsia="Cambria" w:hAnsi="Cambria" w:cs="Cambria"/>
        </w:rPr>
        <w:t xml:space="preserve"> e frequentando curso de graduação da UFOB; </w:t>
      </w:r>
    </w:p>
    <w:p w:rsidR="00CB2E8F" w:rsidRDefault="00CB2E8F">
      <w:pPr>
        <w:numPr>
          <w:ilvl w:val="0"/>
          <w:numId w:val="19"/>
        </w:numPr>
        <w:pBdr>
          <w:top w:val="nil"/>
          <w:left w:val="nil"/>
          <w:bottom w:val="nil"/>
          <w:right w:val="nil"/>
          <w:between w:val="nil"/>
        </w:pBdr>
        <w:spacing w:line="360" w:lineRule="auto"/>
        <w:ind w:right="69"/>
        <w:rPr>
          <w:rFonts w:ascii="Cambria" w:eastAsia="Cambria" w:hAnsi="Cambria" w:cs="Cambria"/>
        </w:rPr>
      </w:pPr>
      <w:r w:rsidRPr="00CB2E8F">
        <w:rPr>
          <w:rFonts w:ascii="Cambria" w:eastAsia="Cambria" w:hAnsi="Cambria" w:cs="Cambria"/>
        </w:rPr>
        <w:t>Estar vacina</w:t>
      </w:r>
      <w:r>
        <w:rPr>
          <w:rFonts w:ascii="Cambria" w:eastAsia="Cambria" w:hAnsi="Cambria" w:cs="Cambria"/>
        </w:rPr>
        <w:t>do</w:t>
      </w:r>
      <w:r w:rsidRPr="00CB2E8F">
        <w:rPr>
          <w:rFonts w:ascii="Cambria" w:eastAsia="Cambria" w:hAnsi="Cambria" w:cs="Cambria"/>
        </w:rPr>
        <w:t xml:space="preserve"> contra raiva</w:t>
      </w:r>
      <w:r>
        <w:rPr>
          <w:rFonts w:ascii="Cambria" w:eastAsia="Cambria" w:hAnsi="Cambria" w:cs="Cambria"/>
        </w:rPr>
        <w:t xml:space="preserve"> e tétano</w:t>
      </w:r>
      <w:r w:rsidR="00014D48">
        <w:rPr>
          <w:rFonts w:ascii="Cambria" w:eastAsia="Cambria" w:hAnsi="Cambria" w:cs="Cambria"/>
        </w:rPr>
        <w:t>;</w:t>
      </w:r>
    </w:p>
    <w:p w:rsidR="00CB2E8F" w:rsidRDefault="00CB2E8F">
      <w:pPr>
        <w:numPr>
          <w:ilvl w:val="0"/>
          <w:numId w:val="19"/>
        </w:numPr>
        <w:pBdr>
          <w:top w:val="nil"/>
          <w:left w:val="nil"/>
          <w:bottom w:val="nil"/>
          <w:right w:val="nil"/>
          <w:between w:val="nil"/>
        </w:pBdr>
        <w:spacing w:line="360" w:lineRule="auto"/>
        <w:ind w:right="69"/>
        <w:rPr>
          <w:rFonts w:ascii="Cambria" w:eastAsia="Cambria" w:hAnsi="Cambria" w:cs="Cambria"/>
        </w:rPr>
      </w:pPr>
      <w:r w:rsidRPr="00CB2E8F">
        <w:rPr>
          <w:rFonts w:ascii="Cambria" w:eastAsia="Cambria" w:hAnsi="Cambria" w:cs="Cambria"/>
        </w:rPr>
        <w:t>Ter bom desempenho acadêmico, evidenciado pelo histórico escolar, com Índice de Rendimento</w:t>
      </w:r>
      <w:r>
        <w:rPr>
          <w:rFonts w:ascii="Cambria" w:eastAsia="Cambria" w:hAnsi="Cambria" w:cs="Cambria"/>
        </w:rPr>
        <w:t xml:space="preserve"> Acadêmico igual ou superior a 7</w:t>
      </w:r>
      <w:r w:rsidRPr="00CB2E8F">
        <w:rPr>
          <w:rFonts w:ascii="Cambria" w:eastAsia="Cambria" w:hAnsi="Cambria" w:cs="Cambria"/>
        </w:rPr>
        <w:t>,0 (</w:t>
      </w:r>
      <w:r>
        <w:rPr>
          <w:rFonts w:ascii="Cambria" w:eastAsia="Cambria" w:hAnsi="Cambria" w:cs="Cambria"/>
        </w:rPr>
        <w:t>sete</w:t>
      </w:r>
      <w:r w:rsidRPr="00CB2E8F">
        <w:rPr>
          <w:rFonts w:ascii="Cambria" w:eastAsia="Cambria" w:hAnsi="Cambria" w:cs="Cambria"/>
        </w:rPr>
        <w:t xml:space="preserve">); </w:t>
      </w:r>
    </w:p>
    <w:p w:rsidR="00CB2E8F" w:rsidRDefault="00CB2E8F">
      <w:pPr>
        <w:numPr>
          <w:ilvl w:val="0"/>
          <w:numId w:val="19"/>
        </w:numPr>
        <w:pBdr>
          <w:top w:val="nil"/>
          <w:left w:val="nil"/>
          <w:bottom w:val="nil"/>
          <w:right w:val="nil"/>
          <w:between w:val="nil"/>
        </w:pBdr>
        <w:spacing w:line="360" w:lineRule="auto"/>
        <w:ind w:right="69"/>
        <w:rPr>
          <w:rFonts w:ascii="Cambria" w:eastAsia="Cambria" w:hAnsi="Cambria" w:cs="Cambria"/>
        </w:rPr>
      </w:pPr>
      <w:r w:rsidRPr="00CB2E8F">
        <w:rPr>
          <w:rFonts w:ascii="Cambria" w:eastAsia="Cambria" w:hAnsi="Cambria" w:cs="Cambria"/>
        </w:rPr>
        <w:t xml:space="preserve"> Ter disponibilidade de 20 horas semanais para o desenvolvimento das atividades do projeto; </w:t>
      </w:r>
    </w:p>
    <w:p w:rsidR="00CB2E8F" w:rsidRDefault="00014D48">
      <w:pPr>
        <w:numPr>
          <w:ilvl w:val="0"/>
          <w:numId w:val="19"/>
        </w:numPr>
        <w:pBdr>
          <w:top w:val="nil"/>
          <w:left w:val="nil"/>
          <w:bottom w:val="nil"/>
          <w:right w:val="nil"/>
          <w:between w:val="nil"/>
        </w:pBdr>
        <w:spacing w:line="360" w:lineRule="auto"/>
        <w:ind w:right="69"/>
        <w:rPr>
          <w:rFonts w:ascii="Cambria" w:eastAsia="Cambria" w:hAnsi="Cambria" w:cs="Cambria"/>
        </w:rPr>
      </w:pPr>
      <w:r>
        <w:rPr>
          <w:rFonts w:ascii="Cambria" w:eastAsia="Cambria" w:hAnsi="Cambria" w:cs="Cambria"/>
        </w:rPr>
        <w:t>Ser selecionado e indicado pelo</w:t>
      </w:r>
      <w:r w:rsidR="00CB2E8F" w:rsidRPr="00CB2E8F">
        <w:rPr>
          <w:rFonts w:ascii="Cambria" w:eastAsia="Cambria" w:hAnsi="Cambria" w:cs="Cambria"/>
        </w:rPr>
        <w:t xml:space="preserve"> coordenador do projeto; </w:t>
      </w:r>
    </w:p>
    <w:p w:rsidR="00CB2E8F" w:rsidRDefault="00CB2E8F">
      <w:pPr>
        <w:numPr>
          <w:ilvl w:val="0"/>
          <w:numId w:val="19"/>
        </w:numPr>
        <w:pBdr>
          <w:top w:val="nil"/>
          <w:left w:val="nil"/>
          <w:bottom w:val="nil"/>
          <w:right w:val="nil"/>
          <w:between w:val="nil"/>
        </w:pBdr>
        <w:spacing w:line="360" w:lineRule="auto"/>
        <w:ind w:right="69"/>
        <w:rPr>
          <w:rFonts w:ascii="Cambria" w:eastAsia="Cambria" w:hAnsi="Cambria" w:cs="Cambria"/>
        </w:rPr>
      </w:pPr>
      <w:r w:rsidRPr="00CB2E8F">
        <w:rPr>
          <w:rFonts w:ascii="Cambria" w:eastAsia="Cambria" w:hAnsi="Cambria" w:cs="Cambria"/>
        </w:rPr>
        <w:t xml:space="preserve">Possuir currículo atualizado na Plataforma Lattes; </w:t>
      </w:r>
    </w:p>
    <w:p w:rsidR="00763D3B" w:rsidRPr="00CB2E8F" w:rsidRDefault="00CB2E8F" w:rsidP="00CB2E8F">
      <w:pPr>
        <w:numPr>
          <w:ilvl w:val="0"/>
          <w:numId w:val="19"/>
        </w:numPr>
        <w:pBdr>
          <w:top w:val="nil"/>
          <w:left w:val="nil"/>
          <w:bottom w:val="nil"/>
          <w:right w:val="nil"/>
          <w:between w:val="nil"/>
        </w:pBdr>
        <w:spacing w:line="360" w:lineRule="auto"/>
        <w:ind w:right="69"/>
        <w:rPr>
          <w:rFonts w:ascii="Cambria" w:eastAsia="Cambria" w:hAnsi="Cambria" w:cs="Cambria"/>
        </w:rPr>
      </w:pPr>
      <w:r w:rsidRPr="00CB2E8F">
        <w:rPr>
          <w:rFonts w:ascii="Cambria" w:eastAsia="Cambria" w:hAnsi="Cambria" w:cs="Cambria"/>
        </w:rPr>
        <w:t>Cumprir todas as etapas do presente Edital, impreterive</w:t>
      </w:r>
      <w:r>
        <w:rPr>
          <w:rFonts w:ascii="Cambria" w:eastAsia="Cambria" w:hAnsi="Cambria" w:cs="Cambria"/>
        </w:rPr>
        <w:t>lmente no prazo estipula</w:t>
      </w:r>
      <w:r w:rsidR="00014D48">
        <w:rPr>
          <w:rFonts w:ascii="Cambria" w:eastAsia="Cambria" w:hAnsi="Cambria" w:cs="Cambria"/>
        </w:rPr>
        <w:t xml:space="preserve">do. </w:t>
      </w:r>
    </w:p>
    <w:p w:rsidR="00763D3B" w:rsidRDefault="00763D3B">
      <w:pPr>
        <w:spacing w:line="360" w:lineRule="auto"/>
        <w:rPr>
          <w:rFonts w:ascii="Cambria" w:eastAsia="Cambria" w:hAnsi="Cambria" w:cs="Cambria"/>
          <w:b/>
          <w:bCs/>
        </w:rPr>
      </w:pPr>
    </w:p>
    <w:p w:rsidR="00763D3B" w:rsidRDefault="00653D75">
      <w:pPr>
        <w:spacing w:line="360" w:lineRule="auto"/>
        <w:rPr>
          <w:rFonts w:ascii="Cambria" w:eastAsia="Cambria" w:hAnsi="Cambria" w:cs="Cambria"/>
          <w:i/>
          <w:iCs/>
          <w:color w:val="FF0000"/>
        </w:rPr>
      </w:pPr>
      <w:r>
        <w:rPr>
          <w:rFonts w:ascii="Cambria" w:eastAsia="Cambria" w:hAnsi="Cambria" w:cs="Cambria"/>
          <w:b/>
          <w:bCs/>
        </w:rPr>
        <w:t xml:space="preserve">Critérios de seleção: </w:t>
      </w:r>
    </w:p>
    <w:p w:rsidR="00763D3B" w:rsidRDefault="00653D75">
      <w:pPr>
        <w:spacing w:line="360" w:lineRule="auto"/>
        <w:rPr>
          <w:rFonts w:ascii="Cambria" w:eastAsia="Cambria" w:hAnsi="Cambria" w:cs="Cambria"/>
        </w:rPr>
      </w:pPr>
      <w:r>
        <w:rPr>
          <w:rFonts w:ascii="Cambria" w:eastAsia="Cambria" w:hAnsi="Cambria" w:cs="Cambria"/>
        </w:rPr>
        <w:t xml:space="preserve">Os critérios de seleção serão os seguintes: </w:t>
      </w:r>
    </w:p>
    <w:p w:rsidR="00014D48" w:rsidRPr="00014D48" w:rsidRDefault="00014D48" w:rsidP="00CB2E8F">
      <w:pPr>
        <w:pStyle w:val="PargrafodaLista"/>
        <w:numPr>
          <w:ilvl w:val="0"/>
          <w:numId w:val="22"/>
        </w:numPr>
        <w:pBdr>
          <w:top w:val="nil"/>
          <w:left w:val="nil"/>
          <w:bottom w:val="nil"/>
          <w:right w:val="nil"/>
          <w:between w:val="nil"/>
        </w:pBdr>
        <w:spacing w:line="360" w:lineRule="auto"/>
        <w:ind w:right="69"/>
        <w:rPr>
          <w:rFonts w:ascii="Cambria" w:eastAsia="Cambria" w:hAnsi="Cambria" w:cs="Cambria"/>
        </w:rPr>
      </w:pPr>
      <w:r w:rsidRPr="00014D48">
        <w:rPr>
          <w:rFonts w:ascii="Cambria" w:eastAsia="Cambria" w:hAnsi="Cambria" w:cs="Cambria"/>
        </w:rPr>
        <w:t>Ter cursado a disciplina formativa da área que se propõe atuar (</w:t>
      </w:r>
      <w:r>
        <w:rPr>
          <w:rFonts w:ascii="Cambria" w:eastAsia="Cambria" w:hAnsi="Cambria" w:cs="Cambria"/>
        </w:rPr>
        <w:t>1 ponto em caso de ter cursado a disciplina).</w:t>
      </w:r>
    </w:p>
    <w:p w:rsidR="00CB2E8F" w:rsidRPr="00CB2E8F" w:rsidRDefault="00CB2E8F" w:rsidP="00CB2E8F">
      <w:pPr>
        <w:pStyle w:val="PargrafodaLista"/>
        <w:numPr>
          <w:ilvl w:val="0"/>
          <w:numId w:val="22"/>
        </w:numPr>
        <w:pBdr>
          <w:top w:val="nil"/>
          <w:left w:val="nil"/>
          <w:bottom w:val="nil"/>
          <w:right w:val="nil"/>
          <w:between w:val="nil"/>
        </w:pBdr>
        <w:spacing w:line="360" w:lineRule="auto"/>
        <w:ind w:right="69"/>
        <w:rPr>
          <w:rFonts w:ascii="Cambria" w:eastAsia="Cambria" w:hAnsi="Cambria" w:cs="Cambria"/>
          <w:i/>
          <w:iCs/>
          <w:color w:val="FF0000"/>
        </w:rPr>
      </w:pPr>
      <w:r>
        <w:rPr>
          <w:rFonts w:ascii="Cambria" w:eastAsia="Cambria" w:hAnsi="Cambria" w:cs="Cambria"/>
        </w:rPr>
        <w:t>A</w:t>
      </w:r>
      <w:r w:rsidRPr="00CB2E8F">
        <w:rPr>
          <w:rFonts w:ascii="Cambria" w:eastAsia="Cambria" w:hAnsi="Cambria" w:cs="Cambria"/>
        </w:rPr>
        <w:t xml:space="preserve">tuação em outros projetos de extensão aprovados no PIBIEX em edições anteriores (1 </w:t>
      </w:r>
      <w:r w:rsidR="00014D48">
        <w:rPr>
          <w:rFonts w:ascii="Cambria" w:eastAsia="Cambria" w:hAnsi="Cambria" w:cs="Cambria"/>
        </w:rPr>
        <w:t>ponto por ano, máximo 2 pontos).</w:t>
      </w:r>
    </w:p>
    <w:p w:rsidR="00CB2E8F" w:rsidRPr="00CB2E8F" w:rsidRDefault="00CB2E8F" w:rsidP="00CB2E8F">
      <w:pPr>
        <w:pStyle w:val="PargrafodaLista"/>
        <w:numPr>
          <w:ilvl w:val="0"/>
          <w:numId w:val="22"/>
        </w:numPr>
        <w:pBdr>
          <w:top w:val="nil"/>
          <w:left w:val="nil"/>
          <w:bottom w:val="nil"/>
          <w:right w:val="nil"/>
          <w:between w:val="nil"/>
        </w:pBdr>
        <w:spacing w:line="360" w:lineRule="auto"/>
        <w:ind w:right="69"/>
        <w:rPr>
          <w:rFonts w:ascii="Cambria" w:eastAsia="Cambria" w:hAnsi="Cambria" w:cs="Cambria"/>
          <w:i/>
          <w:iCs/>
          <w:color w:val="FF0000"/>
        </w:rPr>
      </w:pPr>
      <w:r>
        <w:rPr>
          <w:rFonts w:ascii="Cambria" w:eastAsia="Cambria" w:hAnsi="Cambria" w:cs="Cambria"/>
        </w:rPr>
        <w:t xml:space="preserve">Atuação em grupos de estudo na área que se propõe atuar </w:t>
      </w:r>
      <w:r w:rsidRPr="00CB2E8F">
        <w:rPr>
          <w:rFonts w:ascii="Cambria" w:eastAsia="Cambria" w:hAnsi="Cambria" w:cs="Cambria"/>
        </w:rPr>
        <w:t>(1 ponto por ano, máximo 2 pontos)</w:t>
      </w:r>
      <w:r w:rsidR="00014D48">
        <w:rPr>
          <w:rFonts w:ascii="Cambria" w:eastAsia="Cambria" w:hAnsi="Cambria" w:cs="Cambria"/>
        </w:rPr>
        <w:t>.</w:t>
      </w:r>
      <w:r w:rsidRPr="00CB2E8F">
        <w:rPr>
          <w:rFonts w:ascii="Cambria" w:eastAsia="Cambria" w:hAnsi="Cambria" w:cs="Cambria"/>
        </w:rPr>
        <w:t xml:space="preserve"> </w:t>
      </w:r>
    </w:p>
    <w:p w:rsidR="00CB2E8F" w:rsidRPr="00CB2E8F" w:rsidRDefault="00CB2E8F" w:rsidP="00CB2E8F">
      <w:pPr>
        <w:pStyle w:val="PargrafodaLista"/>
        <w:numPr>
          <w:ilvl w:val="0"/>
          <w:numId w:val="22"/>
        </w:numPr>
        <w:pBdr>
          <w:top w:val="nil"/>
          <w:left w:val="nil"/>
          <w:bottom w:val="nil"/>
          <w:right w:val="nil"/>
          <w:between w:val="nil"/>
        </w:pBdr>
        <w:spacing w:line="360" w:lineRule="auto"/>
        <w:ind w:right="69"/>
        <w:rPr>
          <w:rFonts w:ascii="Cambria" w:eastAsia="Cambria" w:hAnsi="Cambria" w:cs="Cambria"/>
          <w:i/>
          <w:iCs/>
          <w:color w:val="FF0000"/>
        </w:rPr>
      </w:pPr>
      <w:r w:rsidRPr="00CB2E8F">
        <w:rPr>
          <w:rFonts w:ascii="Cambria" w:eastAsia="Cambria" w:hAnsi="Cambria" w:cs="Cambria"/>
        </w:rPr>
        <w:lastRenderedPageBreak/>
        <w:t xml:space="preserve">Entrevista: </w:t>
      </w:r>
      <w:r w:rsidR="00014D48">
        <w:rPr>
          <w:rFonts w:ascii="Cambria" w:eastAsia="Cambria" w:hAnsi="Cambria" w:cs="Cambria"/>
        </w:rPr>
        <w:t>4</w:t>
      </w:r>
      <w:r w:rsidRPr="00CB2E8F">
        <w:rPr>
          <w:rFonts w:ascii="Cambria" w:eastAsia="Cambria" w:hAnsi="Cambria" w:cs="Cambria"/>
        </w:rPr>
        <w:t xml:space="preserve"> pontos (disponibilidade, interesse e afinidade) </w:t>
      </w:r>
    </w:p>
    <w:p w:rsidR="00763D3B" w:rsidRPr="00CB2E8F" w:rsidRDefault="00CB2E8F" w:rsidP="00CB2E8F">
      <w:pPr>
        <w:pStyle w:val="PargrafodaLista"/>
        <w:numPr>
          <w:ilvl w:val="0"/>
          <w:numId w:val="22"/>
        </w:numPr>
        <w:pBdr>
          <w:top w:val="nil"/>
          <w:left w:val="nil"/>
          <w:bottom w:val="nil"/>
          <w:right w:val="nil"/>
          <w:between w:val="nil"/>
        </w:pBdr>
        <w:spacing w:line="360" w:lineRule="auto"/>
        <w:ind w:right="69"/>
        <w:rPr>
          <w:rFonts w:ascii="Cambria" w:eastAsia="Cambria" w:hAnsi="Cambria" w:cs="Cambria"/>
          <w:i/>
          <w:iCs/>
          <w:color w:val="FF0000"/>
        </w:rPr>
      </w:pPr>
      <w:r w:rsidRPr="00CB2E8F">
        <w:rPr>
          <w:rFonts w:ascii="Cambria" w:eastAsia="Cambria" w:hAnsi="Cambria" w:cs="Cambria"/>
        </w:rPr>
        <w:t>d. Índice de Rendimento Acadêmico (IRA): 1 ponto x o Índice (máximo 1 ponto)</w:t>
      </w:r>
    </w:p>
    <w:p w:rsidR="00CB2E8F" w:rsidRDefault="00CB2E8F">
      <w:pPr>
        <w:spacing w:line="360" w:lineRule="auto"/>
        <w:ind w:hanging="2"/>
        <w:rPr>
          <w:rFonts w:ascii="Cambria" w:eastAsia="Cambria" w:hAnsi="Cambria" w:cs="Cambria"/>
          <w:b/>
          <w:bCs/>
        </w:rPr>
      </w:pPr>
    </w:p>
    <w:p w:rsidR="00763D3B" w:rsidRDefault="00653D75">
      <w:pPr>
        <w:spacing w:line="360" w:lineRule="auto"/>
        <w:ind w:hanging="2"/>
        <w:rPr>
          <w:rFonts w:ascii="Cambria" w:eastAsia="Cambria" w:hAnsi="Cambria" w:cs="Cambria"/>
          <w:b/>
          <w:bCs/>
        </w:rPr>
      </w:pPr>
      <w:r>
        <w:rPr>
          <w:rFonts w:ascii="Cambria" w:eastAsia="Cambria" w:hAnsi="Cambria" w:cs="Cambria"/>
          <w:b/>
          <w:bCs/>
        </w:rPr>
        <w:t xml:space="preserve">Etapas da seleção </w:t>
      </w:r>
    </w:p>
    <w:p w:rsidR="00014D48" w:rsidRDefault="00CB2E8F" w:rsidP="00CB2E8F">
      <w:pPr>
        <w:pBdr>
          <w:top w:val="nil"/>
          <w:left w:val="nil"/>
          <w:bottom w:val="nil"/>
          <w:right w:val="nil"/>
          <w:between w:val="nil"/>
        </w:pBdr>
        <w:spacing w:line="360" w:lineRule="auto"/>
        <w:rPr>
          <w:rFonts w:ascii="Cambria" w:eastAsia="Cambria" w:hAnsi="Cambria" w:cs="Cambria"/>
          <w:color w:val="000000"/>
        </w:rPr>
      </w:pPr>
      <w:r w:rsidRPr="00CB2E8F">
        <w:rPr>
          <w:rFonts w:ascii="Cambria" w:eastAsia="Cambria" w:hAnsi="Cambria" w:cs="Cambria"/>
          <w:color w:val="000000"/>
        </w:rPr>
        <w:t xml:space="preserve">O processo de seleção de bolsista será constituído de: </w:t>
      </w:r>
    </w:p>
    <w:p w:rsidR="00014D48" w:rsidRPr="00014D48" w:rsidRDefault="00014D48" w:rsidP="00014D48">
      <w:pPr>
        <w:pStyle w:val="PargrafodaLista"/>
        <w:numPr>
          <w:ilvl w:val="0"/>
          <w:numId w:val="23"/>
        </w:numPr>
        <w:pBdr>
          <w:top w:val="nil"/>
          <w:left w:val="nil"/>
          <w:bottom w:val="nil"/>
          <w:right w:val="nil"/>
          <w:between w:val="nil"/>
        </w:pBdr>
        <w:spacing w:line="360" w:lineRule="auto"/>
        <w:rPr>
          <w:rFonts w:ascii="Cambria" w:eastAsia="Cambria" w:hAnsi="Cambria" w:cs="Cambria"/>
          <w:color w:val="000000"/>
        </w:rPr>
      </w:pPr>
      <w:r w:rsidRPr="00014D48">
        <w:rPr>
          <w:rFonts w:ascii="Cambria" w:eastAsia="Cambria" w:hAnsi="Cambria" w:cs="Cambria"/>
          <w:color w:val="000000"/>
        </w:rPr>
        <w:t>Entrevista para confirmação dos documentos apresentados e Bate papo sobre o interesse do aluno no desenvolvimento do projeto, bem como suas vivências na temática, anseios e perspectiva de aprendizagem além de sua experiência prévia no projeto ou em atividades similares.</w:t>
      </w:r>
    </w:p>
    <w:p w:rsidR="00014D48" w:rsidRDefault="00CB2E8F" w:rsidP="00014D48">
      <w:pPr>
        <w:pStyle w:val="PargrafodaLista"/>
        <w:numPr>
          <w:ilvl w:val="0"/>
          <w:numId w:val="23"/>
        </w:numPr>
        <w:pBdr>
          <w:top w:val="nil"/>
          <w:left w:val="nil"/>
          <w:bottom w:val="nil"/>
          <w:right w:val="nil"/>
          <w:between w:val="nil"/>
        </w:pBdr>
        <w:spacing w:line="360" w:lineRule="auto"/>
        <w:rPr>
          <w:rFonts w:ascii="Cambria" w:eastAsia="Cambria" w:hAnsi="Cambria" w:cs="Cambria"/>
          <w:color w:val="000000"/>
        </w:rPr>
      </w:pPr>
      <w:r w:rsidRPr="00014D48">
        <w:rPr>
          <w:rFonts w:ascii="Cambria" w:eastAsia="Cambria" w:hAnsi="Cambria" w:cs="Cambria"/>
          <w:color w:val="000000"/>
        </w:rPr>
        <w:t xml:space="preserve"> Local: Á definir. </w:t>
      </w:r>
    </w:p>
    <w:p w:rsidR="00CB2E8F" w:rsidRDefault="00CB2E8F" w:rsidP="00CB2E8F">
      <w:pPr>
        <w:pBdr>
          <w:top w:val="nil"/>
          <w:left w:val="nil"/>
          <w:bottom w:val="nil"/>
          <w:right w:val="nil"/>
          <w:between w:val="nil"/>
        </w:pBdr>
        <w:spacing w:line="360" w:lineRule="auto"/>
        <w:rPr>
          <w:rFonts w:ascii="Cambria" w:eastAsia="Cambria" w:hAnsi="Cambria" w:cs="Cambria"/>
          <w:i/>
          <w:iCs/>
          <w:color w:val="FF0000"/>
        </w:rPr>
      </w:pPr>
    </w:p>
    <w:p w:rsidR="00763D3B" w:rsidRDefault="00653D75">
      <w:pPr>
        <w:spacing w:line="360" w:lineRule="auto"/>
        <w:ind w:hanging="2"/>
        <w:rPr>
          <w:rFonts w:ascii="Cambria" w:eastAsia="Cambria" w:hAnsi="Cambria" w:cs="Cambria"/>
          <w:b/>
          <w:bCs/>
        </w:rPr>
      </w:pPr>
      <w:r>
        <w:rPr>
          <w:rFonts w:ascii="Cambria" w:eastAsia="Cambria" w:hAnsi="Cambria" w:cs="Cambria"/>
          <w:b/>
          <w:bCs/>
        </w:rPr>
        <w:t>Resultados</w:t>
      </w:r>
    </w:p>
    <w:p w:rsidR="00763D3B" w:rsidRDefault="00653D75">
      <w:pPr>
        <w:spacing w:line="360" w:lineRule="auto"/>
        <w:rPr>
          <w:rFonts w:ascii="Cambria" w:eastAsia="Cambria" w:hAnsi="Cambria" w:cs="Cambria"/>
        </w:rPr>
      </w:pPr>
      <w:r>
        <w:rPr>
          <w:rFonts w:ascii="Cambria" w:eastAsia="Cambria" w:hAnsi="Cambria" w:cs="Cambria"/>
          <w:color w:val="000000"/>
        </w:rPr>
        <w:t xml:space="preserve">Os (As) candidatos (as) aprovados serão classificados na ordem decrescente das notas finais obtidas. </w:t>
      </w:r>
      <w:r>
        <w:rPr>
          <w:rFonts w:ascii="Cambria" w:eastAsia="Cambria" w:hAnsi="Cambria" w:cs="Cambria"/>
        </w:rPr>
        <w:t>O resultado final do processo de seleção de bolsistas será divulgado pelo (a) coordenador (a) do projeto por meio de e-mail aos (às) candidatos (as) e no portal da UFOB, conforme cronograma do EDITAL PROEC/UFOB Nº 06/2026 PROGRAMA INSTITUCIONAL DE BOLSAS DE INICIAÇÃO À EXTENSÃO - PIBIEX 2026 – 2027.</w:t>
      </w:r>
    </w:p>
    <w:p w:rsidR="00763D3B" w:rsidRDefault="00763D3B">
      <w:pPr>
        <w:spacing w:line="360" w:lineRule="auto"/>
        <w:rPr>
          <w:rFonts w:ascii="Cambria" w:eastAsia="Cambria" w:hAnsi="Cambria" w:cs="Cambria"/>
        </w:rPr>
      </w:pPr>
    </w:p>
    <w:sectPr w:rsidR="00763D3B">
      <w:headerReference w:type="even" r:id="rId8"/>
      <w:headerReference w:type="default" r:id="rId9"/>
      <w:footerReference w:type="even" r:id="rId10"/>
      <w:footerReference w:type="default" r:id="rId11"/>
      <w:headerReference w:type="first" r:id="rId12"/>
      <w:footerReference w:type="first" r:id="rId13"/>
      <w:pgSz w:w="11906" w:h="16838"/>
      <w:pgMar w:top="1701" w:right="1276" w:bottom="1134" w:left="1701" w:header="720" w:footer="28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F0D" w:rsidRDefault="00830F0D">
      <w:pPr>
        <w:spacing w:line="240" w:lineRule="auto"/>
      </w:pPr>
      <w:r>
        <w:separator/>
      </w:r>
    </w:p>
  </w:endnote>
  <w:endnote w:type="continuationSeparator" w:id="0">
    <w:p w:rsidR="00830F0D" w:rsidRDefault="00830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50BFC573-FB56-4F96-807B-F05B2D5A6022}"/>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14E211BF-12C1-48B8-8E5A-E7F6C11B48D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A8E0133-4210-41FA-8DE1-1FF6D98AB1BE}"/>
  </w:font>
  <w:font w:name="Calibri">
    <w:panose1 w:val="020F0502020204030204"/>
    <w:charset w:val="00"/>
    <w:family w:val="swiss"/>
    <w:pitch w:val="variable"/>
    <w:sig w:usb0="E4002EFF" w:usb1="C000247B" w:usb2="00000009" w:usb3="00000000" w:csb0="000001FF" w:csb1="00000000"/>
    <w:embedRegular r:id="rId4" w:fontKey="{214F58C1-42D6-4E29-A0C8-DD738C2FBCE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5" w:fontKey="{DE178467-9D39-446A-A270-A1EB34D1068C}"/>
    <w:embedBold r:id="rId6" w:fontKey="{FE880361-9B06-4979-8B59-3536B9A577A4}"/>
    <w:embedItalic r:id="rId7" w:fontKey="{87DA502F-ECEF-42AF-88BD-3DB71D66A8E4}"/>
  </w:font>
  <w:font w:name="TimesNewRomanPSMT">
    <w:panose1 w:val="00000000000000000000"/>
    <w:charset w:val="00"/>
    <w:family w:val="roman"/>
    <w:notTrueType/>
    <w:pitch w:val="default"/>
  </w:font>
  <w:font w:name="Caladea">
    <w:altName w:val="Cambria"/>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B" w:rsidRDefault="00763D3B">
    <w:pPr>
      <w:pBdr>
        <w:top w:val="nil"/>
        <w:left w:val="nil"/>
        <w:bottom w:val="nil"/>
        <w:right w:val="nil"/>
        <w:between w:val="nil"/>
      </w:pBdr>
      <w:tabs>
        <w:tab w:val="center" w:pos="4252"/>
        <w:tab w:val="right" w:pos="8504"/>
      </w:tabs>
      <w:spacing w:line="240" w:lineRule="auto"/>
      <w:ind w:hanging="2"/>
      <w:jc w:val="right"/>
      <w:rPr>
        <w:color w:val="000000"/>
      </w:rPr>
    </w:pPr>
  </w:p>
  <w:p w:rsidR="00763D3B" w:rsidRDefault="00763D3B">
    <w:pPr>
      <w:pBdr>
        <w:top w:val="nil"/>
        <w:left w:val="nil"/>
        <w:bottom w:val="nil"/>
        <w:right w:val="nil"/>
        <w:between w:val="nil"/>
      </w:pBdr>
      <w:tabs>
        <w:tab w:val="center" w:pos="4252"/>
        <w:tab w:val="right" w:pos="8504"/>
      </w:tabs>
      <w:spacing w:line="240" w:lineRule="auto"/>
      <w:ind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B" w:rsidRDefault="00763D3B">
    <w:pPr>
      <w:spacing w:line="360" w:lineRule="auto"/>
      <w:rPr>
        <w:rFonts w:ascii="Cambria" w:eastAsia="Cambria" w:hAnsi="Cambria" w:cs="Cambria"/>
        <w:b/>
        <w:bCs/>
        <w:color w:val="7F7F7F"/>
        <w:sz w:val="16"/>
        <w:szCs w:val="16"/>
      </w:rPr>
    </w:pPr>
  </w:p>
  <w:p w:rsidR="00763D3B" w:rsidRDefault="00653D75">
    <w:pPr>
      <w:spacing w:line="360" w:lineRule="auto"/>
      <w:rPr>
        <w:rFonts w:ascii="Cambria" w:eastAsia="Cambria" w:hAnsi="Cambria" w:cs="Cambria"/>
        <w:b/>
        <w:bCs/>
        <w:color w:val="7F7F7F"/>
        <w:sz w:val="16"/>
        <w:szCs w:val="16"/>
      </w:rPr>
    </w:pPr>
    <w:r>
      <w:rPr>
        <w:rFonts w:ascii="Cambria" w:eastAsia="Cambria" w:hAnsi="Cambria" w:cs="Cambria"/>
        <w:b/>
        <w:bCs/>
        <w:color w:val="7F7F7F"/>
        <w:sz w:val="16"/>
        <w:szCs w:val="16"/>
      </w:rPr>
      <w:t>EDITAL PROEC/UFOB Nº 06/2026 - PROGRAMA INSTITUCIONAL DE BOLSAS DE INICIAÇÃO À EXTENSÃO - PIBIEX 2026 – 2027.</w:t>
    </w:r>
  </w:p>
  <w:p w:rsidR="00763D3B" w:rsidRDefault="00763D3B">
    <w:pPr>
      <w:spacing w:line="240" w:lineRule="auto"/>
      <w:rPr>
        <w:rFonts w:ascii="Cambria" w:eastAsia="Cambria" w:hAnsi="Cambria" w:cs="Cambria"/>
        <w:b/>
        <w:bCs/>
        <w:color w:val="7F7F7F"/>
        <w:sz w:val="16"/>
        <w:szCs w:val="16"/>
      </w:rPr>
    </w:pPr>
  </w:p>
  <w:p w:rsidR="00763D3B" w:rsidRDefault="00653D75">
    <w:pPr>
      <w:jc w:val="right"/>
      <w:rPr>
        <w:rFonts w:ascii="Cambria" w:eastAsia="Cambria" w:hAnsi="Cambria" w:cs="Cambria"/>
        <w:color w:val="7F7F7F"/>
        <w:sz w:val="16"/>
        <w:szCs w:val="16"/>
      </w:rPr>
    </w:pPr>
    <w:r>
      <w:rPr>
        <w:rFonts w:ascii="Cambria" w:eastAsia="Cambria" w:hAnsi="Cambria" w:cs="Cambria"/>
        <w:color w:val="7F7F7F"/>
        <w:sz w:val="16"/>
        <w:szCs w:val="16"/>
      </w:rPr>
      <w:t xml:space="preserve">Página </w:t>
    </w:r>
    <w:r>
      <w:rPr>
        <w:rFonts w:ascii="Cambria" w:eastAsia="Cambria" w:hAnsi="Cambria" w:cs="Cambria"/>
        <w:color w:val="7F7F7F"/>
        <w:sz w:val="16"/>
        <w:szCs w:val="16"/>
      </w:rPr>
      <w:fldChar w:fldCharType="begin"/>
    </w:r>
    <w:r>
      <w:rPr>
        <w:rFonts w:ascii="Cambria" w:eastAsia="Cambria" w:hAnsi="Cambria" w:cs="Cambria"/>
        <w:color w:val="7F7F7F"/>
        <w:sz w:val="16"/>
        <w:szCs w:val="16"/>
      </w:rPr>
      <w:instrText>PAGE</w:instrText>
    </w:r>
    <w:r>
      <w:rPr>
        <w:rFonts w:ascii="Cambria" w:eastAsia="Cambria" w:hAnsi="Cambria" w:cs="Cambria"/>
        <w:color w:val="7F7F7F"/>
        <w:sz w:val="16"/>
        <w:szCs w:val="16"/>
      </w:rPr>
      <w:fldChar w:fldCharType="separate"/>
    </w:r>
    <w:r w:rsidR="0077093B">
      <w:rPr>
        <w:rFonts w:ascii="Cambria" w:eastAsia="Cambria" w:hAnsi="Cambria" w:cs="Cambria"/>
        <w:noProof/>
        <w:color w:val="7F7F7F"/>
        <w:sz w:val="16"/>
        <w:szCs w:val="16"/>
      </w:rPr>
      <w:t>2</w:t>
    </w:r>
    <w:r>
      <w:rPr>
        <w:rFonts w:ascii="Cambria" w:eastAsia="Cambria" w:hAnsi="Cambria" w:cs="Cambria"/>
        <w:color w:val="7F7F7F"/>
        <w:sz w:val="16"/>
        <w:szCs w:val="16"/>
      </w:rPr>
      <w:fldChar w:fldCharType="end"/>
    </w:r>
    <w:r>
      <w:rPr>
        <w:rFonts w:ascii="Cambria" w:eastAsia="Cambria" w:hAnsi="Cambria" w:cs="Cambria"/>
        <w:color w:val="7F7F7F"/>
        <w:sz w:val="16"/>
        <w:szCs w:val="16"/>
      </w:rPr>
      <w:t xml:space="preserve"> de 36</w:t>
    </w:r>
  </w:p>
  <w:p w:rsidR="00763D3B" w:rsidRDefault="00763D3B">
    <w:pPr>
      <w:pBdr>
        <w:top w:val="nil"/>
        <w:left w:val="nil"/>
        <w:bottom w:val="nil"/>
        <w:right w:val="nil"/>
        <w:between w:val="nil"/>
      </w:pBdr>
      <w:tabs>
        <w:tab w:val="center" w:pos="4252"/>
        <w:tab w:val="right" w:pos="8504"/>
      </w:tabs>
      <w:spacing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B" w:rsidRDefault="00763D3B">
    <w:pPr>
      <w:spacing w:line="360" w:lineRule="auto"/>
      <w:rPr>
        <w:rFonts w:ascii="Cambria" w:eastAsia="Cambria" w:hAnsi="Cambria" w:cs="Cambria"/>
        <w:b/>
        <w:bCs/>
        <w:color w:val="7F7F7F"/>
        <w:sz w:val="16"/>
        <w:szCs w:val="16"/>
      </w:rPr>
    </w:pPr>
  </w:p>
  <w:p w:rsidR="00763D3B" w:rsidRDefault="00653D75">
    <w:pPr>
      <w:spacing w:line="360" w:lineRule="auto"/>
      <w:rPr>
        <w:rFonts w:ascii="Cambria" w:eastAsia="Cambria" w:hAnsi="Cambria" w:cs="Cambria"/>
        <w:b/>
        <w:bCs/>
        <w:color w:val="FF0000"/>
        <w:sz w:val="16"/>
        <w:szCs w:val="16"/>
      </w:rPr>
    </w:pPr>
    <w:r>
      <w:rPr>
        <w:rFonts w:ascii="Cambria" w:eastAsia="Cambria" w:hAnsi="Cambria" w:cs="Cambria"/>
        <w:b/>
        <w:bCs/>
        <w:color w:val="7F7F7F"/>
        <w:sz w:val="16"/>
        <w:szCs w:val="16"/>
      </w:rPr>
      <w:t>EDITAL PROEC/UFOB Nº 06/2026 - PROGRAMA INSTITUCIONAL DE BOLSAS DE INICIAÇÃO À EXTENSÃO - PIBIEX 2026 – 2027</w:t>
    </w:r>
    <w:r>
      <w:rPr>
        <w:rFonts w:ascii="Cambria" w:eastAsia="Cambria" w:hAnsi="Cambria" w:cs="Cambria"/>
        <w:b/>
        <w:bCs/>
        <w:color w:val="FF0000"/>
        <w:sz w:val="16"/>
        <w:szCs w:val="16"/>
      </w:rPr>
      <w:t>.</w:t>
    </w:r>
  </w:p>
  <w:p w:rsidR="00763D3B" w:rsidRDefault="00763D3B">
    <w:pPr>
      <w:spacing w:line="240" w:lineRule="auto"/>
      <w:rPr>
        <w:rFonts w:ascii="Cambria" w:eastAsia="Cambria" w:hAnsi="Cambria" w:cs="Cambria"/>
        <w:b/>
        <w:bCs/>
        <w:color w:val="7F7F7F"/>
        <w:sz w:val="16"/>
        <w:szCs w:val="16"/>
      </w:rPr>
    </w:pPr>
  </w:p>
  <w:p w:rsidR="00763D3B" w:rsidRDefault="00763D3B">
    <w:pPr>
      <w:spacing w:line="240" w:lineRule="auto"/>
      <w:rPr>
        <w:rFonts w:ascii="Cambria" w:eastAsia="Cambria" w:hAnsi="Cambria" w:cs="Cambria"/>
        <w:b/>
        <w:bCs/>
        <w:color w:val="7F7F7F"/>
        <w:sz w:val="16"/>
        <w:szCs w:val="16"/>
      </w:rPr>
    </w:pPr>
  </w:p>
  <w:p w:rsidR="00763D3B" w:rsidRDefault="00653D75">
    <w:pPr>
      <w:jc w:val="right"/>
      <w:rPr>
        <w:rFonts w:ascii="Cambria" w:eastAsia="Cambria" w:hAnsi="Cambria" w:cs="Cambria"/>
        <w:color w:val="7F7F7F"/>
        <w:sz w:val="16"/>
        <w:szCs w:val="16"/>
      </w:rPr>
    </w:pPr>
    <w:r>
      <w:rPr>
        <w:rFonts w:ascii="Cambria" w:eastAsia="Cambria" w:hAnsi="Cambria" w:cs="Cambria"/>
        <w:color w:val="7F7F7F"/>
        <w:sz w:val="16"/>
        <w:szCs w:val="16"/>
      </w:rPr>
      <w:t xml:space="preserve">Página </w:t>
    </w:r>
    <w:r>
      <w:rPr>
        <w:rFonts w:ascii="Cambria" w:eastAsia="Cambria" w:hAnsi="Cambria" w:cs="Cambria"/>
        <w:color w:val="7F7F7F"/>
        <w:sz w:val="16"/>
        <w:szCs w:val="16"/>
      </w:rPr>
      <w:fldChar w:fldCharType="begin"/>
    </w:r>
    <w:r>
      <w:rPr>
        <w:rFonts w:ascii="Cambria" w:eastAsia="Cambria" w:hAnsi="Cambria" w:cs="Cambria"/>
        <w:color w:val="7F7F7F"/>
        <w:sz w:val="16"/>
        <w:szCs w:val="16"/>
      </w:rPr>
      <w:instrText>PAGE</w:instrText>
    </w:r>
    <w:r>
      <w:rPr>
        <w:rFonts w:ascii="Cambria" w:eastAsia="Cambria" w:hAnsi="Cambria" w:cs="Cambria"/>
        <w:color w:val="7F7F7F"/>
        <w:sz w:val="16"/>
        <w:szCs w:val="16"/>
      </w:rPr>
      <w:fldChar w:fldCharType="separate"/>
    </w:r>
    <w:r w:rsidR="003519FD">
      <w:rPr>
        <w:rFonts w:ascii="Cambria" w:eastAsia="Cambria" w:hAnsi="Cambria" w:cs="Cambria"/>
        <w:noProof/>
        <w:color w:val="7F7F7F"/>
        <w:sz w:val="16"/>
        <w:szCs w:val="16"/>
      </w:rPr>
      <w:t>0</w:t>
    </w:r>
    <w:r>
      <w:rPr>
        <w:rFonts w:ascii="Cambria" w:eastAsia="Cambria" w:hAnsi="Cambria" w:cs="Cambria"/>
        <w:color w:val="7F7F7F"/>
        <w:sz w:val="16"/>
        <w:szCs w:val="16"/>
      </w:rPr>
      <w:fldChar w:fldCharType="end"/>
    </w:r>
    <w:r>
      <w:rPr>
        <w:rFonts w:ascii="Cambria" w:eastAsia="Cambria" w:hAnsi="Cambria" w:cs="Cambria"/>
        <w:color w:val="7F7F7F"/>
        <w:sz w:val="16"/>
        <w:szCs w:val="16"/>
      </w:rPr>
      <w:t xml:space="preserve"> de 36</w:t>
    </w:r>
  </w:p>
  <w:p w:rsidR="00763D3B" w:rsidRDefault="00763D3B">
    <w:pPr>
      <w:jc w:val="right"/>
      <w:rPr>
        <w:rFonts w:ascii="Cambria" w:eastAsia="Cambria" w:hAnsi="Cambria" w:cs="Cambria"/>
        <w:color w:val="7F7F7F"/>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F0D" w:rsidRDefault="00830F0D">
      <w:pPr>
        <w:spacing w:line="240" w:lineRule="auto"/>
      </w:pPr>
      <w:r>
        <w:separator/>
      </w:r>
    </w:p>
  </w:footnote>
  <w:footnote w:type="continuationSeparator" w:id="0">
    <w:p w:rsidR="00830F0D" w:rsidRDefault="00830F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B" w:rsidRDefault="00763D3B">
    <w:pPr>
      <w:widowControl w:val="0"/>
      <w:pBdr>
        <w:top w:val="nil"/>
        <w:left w:val="nil"/>
        <w:bottom w:val="nil"/>
        <w:right w:val="nil"/>
        <w:between w:val="nil"/>
      </w:pBdr>
      <w:jc w:val="left"/>
      <w:rPr>
        <w:rFonts w:ascii="Cambria" w:eastAsia="Cambria" w:hAnsi="Cambria" w:cs="Cambria"/>
        <w:b/>
        <w:bCs/>
        <w:sz w:val="24"/>
        <w:szCs w:val="24"/>
      </w:rPr>
    </w:pPr>
  </w:p>
  <w:tbl>
    <w:tblPr>
      <w:tblStyle w:val="a9"/>
      <w:tblW w:w="91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701"/>
      <w:gridCol w:w="222"/>
      <w:gridCol w:w="222"/>
    </w:tblGrid>
    <w:tr w:rsidR="00763D3B">
      <w:trPr>
        <w:trHeight w:val="1101"/>
        <w:tblHeader/>
      </w:trPr>
      <w:tc>
        <w:tcPr>
          <w:tcW w:w="0" w:type="auto"/>
        </w:tcPr>
        <w:p w:rsidR="00763D3B" w:rsidRDefault="00763D3B">
          <w:pPr>
            <w:widowControl w:val="0"/>
            <w:pBdr>
              <w:top w:val="nil"/>
              <w:left w:val="nil"/>
              <w:bottom w:val="nil"/>
              <w:right w:val="nil"/>
              <w:between w:val="nil"/>
            </w:pBdr>
            <w:spacing w:line="276" w:lineRule="auto"/>
            <w:rPr>
              <w:b/>
              <w:bCs/>
              <w:sz w:val="24"/>
              <w:szCs w:val="24"/>
            </w:rPr>
          </w:pPr>
        </w:p>
        <w:tbl>
          <w:tblPr>
            <w:tblStyle w:val="aa"/>
            <w:tblW w:w="913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625"/>
            <w:gridCol w:w="4879"/>
            <w:gridCol w:w="2631"/>
          </w:tblGrid>
          <w:tr w:rsidR="00763D3B">
            <w:trPr>
              <w:trHeight w:val="1101"/>
              <w:tblHeader/>
            </w:trPr>
            <w:tc>
              <w:tcPr>
                <w:tcW w:w="0" w:type="auto"/>
              </w:tcPr>
              <w:p w:rsidR="00763D3B" w:rsidRDefault="00653D75">
                <w:pPr>
                  <w:pBdr>
                    <w:top w:val="nil"/>
                    <w:left w:val="nil"/>
                    <w:bottom w:val="nil"/>
                    <w:right w:val="nil"/>
                    <w:between w:val="nil"/>
                  </w:pBdr>
                  <w:tabs>
                    <w:tab w:val="center" w:pos="4252"/>
                    <w:tab w:val="right" w:pos="8504"/>
                  </w:tabs>
                  <w:jc w:val="both"/>
                  <w:rPr>
                    <w:rFonts w:ascii="Arial" w:eastAsia="Arial" w:hAnsi="Arial" w:cs="Arial"/>
                    <w:color w:val="000000"/>
                  </w:rPr>
                </w:pPr>
                <w:r>
                  <w:rPr>
                    <w:noProof/>
                    <w:color w:val="000000"/>
                  </w:rPr>
                  <w:drawing>
                    <wp:inline distT="0" distB="0" distL="0" distR="0">
                      <wp:extent cx="618030" cy="919859"/>
                      <wp:effectExtent l="0" t="0" r="0" b="0"/>
                      <wp:docPr id="35" name="image6.png" descr="C:\Users\danielacalado\Desktop\Brasao_UFOB.png"/>
                      <wp:cNvGraphicFramePr/>
                      <a:graphic xmlns:a="http://schemas.openxmlformats.org/drawingml/2006/main">
                        <a:graphicData uri="http://schemas.openxmlformats.org/drawingml/2006/picture">
                          <pic:pic xmlns:pic="http://schemas.openxmlformats.org/drawingml/2006/picture">
                            <pic:nvPicPr>
                              <pic:cNvPr id="0" name="image6.png" descr="C:\Users\danielacalado\Desktop\Brasao_UFOB.png"/>
                              <pic:cNvPicPr preferRelativeResize="0"/>
                            </pic:nvPicPr>
                            <pic:blipFill>
                              <a:blip r:embed="rId1"/>
                              <a:srcRect/>
                              <a:stretch>
                                <a:fillRect/>
                              </a:stretch>
                            </pic:blipFill>
                            <pic:spPr>
                              <a:xfrm>
                                <a:off x="0" y="0"/>
                                <a:ext cx="618030" cy="919859"/>
                              </a:xfrm>
                              <a:prstGeom prst="rect">
                                <a:avLst/>
                              </a:prstGeom>
                              <a:ln/>
                            </pic:spPr>
                          </pic:pic>
                        </a:graphicData>
                      </a:graphic>
                    </wp:inline>
                  </w:drawing>
                </w:r>
              </w:p>
            </w:tc>
            <w:tc>
              <w:tcPr>
                <w:tcW w:w="0" w:type="auto"/>
                <w:vAlign w:val="center"/>
              </w:tcPr>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rFonts w:ascii="Arial" w:eastAsia="Arial" w:hAnsi="Arial" w:cs="Arial"/>
                    <w:color w:val="000000"/>
                    <w:sz w:val="20"/>
                    <w:szCs w:val="20"/>
                  </w:rPr>
                  <w:t>UNIVERSIDADE FEDERAL DO OESTE DA BAHIA</w:t>
                </w:r>
              </w:p>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rFonts w:ascii="Arial" w:eastAsia="Arial" w:hAnsi="Arial" w:cs="Arial"/>
                    <w:color w:val="000000"/>
                    <w:sz w:val="20"/>
                    <w:szCs w:val="20"/>
                  </w:rPr>
                  <w:t>CÂMARA DE PESQUISA, EXTENSÃO, COMUNICAÇÃO E CULTURA</w:t>
                </w:r>
              </w:p>
              <w:p w:rsidR="00763D3B" w:rsidRDefault="00763D3B">
                <w:pPr>
                  <w:ind w:hanging="2"/>
                  <w:rPr>
                    <w:sz w:val="20"/>
                    <w:szCs w:val="20"/>
                  </w:rPr>
                </w:pPr>
              </w:p>
              <w:p w:rsidR="00763D3B" w:rsidRDefault="00763D3B">
                <w:pPr>
                  <w:ind w:hanging="2"/>
                </w:pPr>
              </w:p>
            </w:tc>
            <w:tc>
              <w:tcPr>
                <w:tcW w:w="0" w:type="auto"/>
              </w:tcPr>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rPr>
                </w:pPr>
                <w:r>
                  <w:rPr>
                    <w:noProof/>
                    <w:color w:val="000000"/>
                  </w:rPr>
                  <w:drawing>
                    <wp:inline distT="0" distB="0" distL="0" distR="0">
                      <wp:extent cx="1571651" cy="946888"/>
                      <wp:effectExtent l="0" t="0" r="0" b="0"/>
                      <wp:docPr id="3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
                              <a:srcRect l="1" r="6649"/>
                              <a:stretch>
                                <a:fillRect/>
                              </a:stretch>
                            </pic:blipFill>
                            <pic:spPr>
                              <a:xfrm>
                                <a:off x="0" y="0"/>
                                <a:ext cx="1571651" cy="946888"/>
                              </a:xfrm>
                              <a:prstGeom prst="rect">
                                <a:avLst/>
                              </a:prstGeom>
                              <a:ln/>
                            </pic:spPr>
                          </pic:pic>
                        </a:graphicData>
                      </a:graphic>
                    </wp:inline>
                  </w:drawing>
                </w:r>
              </w:p>
            </w:tc>
          </w:tr>
        </w:tbl>
        <w:p w:rsidR="00763D3B" w:rsidRDefault="00763D3B">
          <w:pPr>
            <w:pBdr>
              <w:top w:val="nil"/>
              <w:left w:val="nil"/>
              <w:bottom w:val="nil"/>
              <w:right w:val="nil"/>
              <w:between w:val="nil"/>
            </w:pBdr>
            <w:tabs>
              <w:tab w:val="center" w:pos="4252"/>
              <w:tab w:val="right" w:pos="8504"/>
            </w:tabs>
            <w:jc w:val="both"/>
            <w:rPr>
              <w:rFonts w:ascii="Arial" w:eastAsia="Arial" w:hAnsi="Arial" w:cs="Arial"/>
              <w:color w:val="000000"/>
            </w:rPr>
          </w:pPr>
        </w:p>
      </w:tc>
      <w:tc>
        <w:tcPr>
          <w:tcW w:w="0" w:type="auto"/>
          <w:vAlign w:val="center"/>
        </w:tcPr>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tc>
      <w:tc>
        <w:tcPr>
          <w:tcW w:w="0" w:type="auto"/>
        </w:tcPr>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rPr>
          </w:pPr>
        </w:p>
      </w:tc>
    </w:tr>
  </w:tbl>
  <w:p w:rsidR="00763D3B" w:rsidRDefault="00763D3B">
    <w:pPr>
      <w:pBdr>
        <w:top w:val="nil"/>
        <w:left w:val="nil"/>
        <w:bottom w:val="nil"/>
        <w:right w:val="nil"/>
        <w:between w:val="nil"/>
      </w:pBdr>
      <w:tabs>
        <w:tab w:val="center" w:pos="4252"/>
        <w:tab w:val="right" w:pos="8504"/>
      </w:tabs>
      <w:spacing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B" w:rsidRDefault="00763D3B">
    <w:pPr>
      <w:widowControl w:val="0"/>
      <w:pBdr>
        <w:top w:val="nil"/>
        <w:left w:val="nil"/>
        <w:bottom w:val="nil"/>
        <w:right w:val="nil"/>
        <w:between w:val="nil"/>
      </w:pBdr>
      <w:jc w:val="left"/>
      <w:rPr>
        <w:color w:val="000000"/>
      </w:rPr>
    </w:pPr>
  </w:p>
  <w:tbl>
    <w:tblPr>
      <w:tblStyle w:val="ab"/>
      <w:tblW w:w="979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36"/>
      <w:gridCol w:w="9323"/>
      <w:gridCol w:w="236"/>
    </w:tblGrid>
    <w:tr w:rsidR="00763D3B">
      <w:trPr>
        <w:trHeight w:val="1101"/>
        <w:tblHeader/>
      </w:trPr>
      <w:tc>
        <w:tcPr>
          <w:tcW w:w="222" w:type="dxa"/>
        </w:tcPr>
        <w:p w:rsidR="00763D3B" w:rsidRDefault="00763D3B">
          <w:pPr>
            <w:pBdr>
              <w:top w:val="nil"/>
              <w:left w:val="nil"/>
              <w:bottom w:val="nil"/>
              <w:right w:val="nil"/>
              <w:between w:val="nil"/>
            </w:pBdr>
            <w:tabs>
              <w:tab w:val="center" w:pos="4252"/>
              <w:tab w:val="right" w:pos="8504"/>
            </w:tabs>
            <w:jc w:val="both"/>
            <w:rPr>
              <w:rFonts w:ascii="Arial" w:eastAsia="Arial" w:hAnsi="Arial" w:cs="Arial"/>
              <w:color w:val="000000"/>
            </w:rPr>
          </w:pPr>
        </w:p>
      </w:tc>
      <w:tc>
        <w:tcPr>
          <w:tcW w:w="9351" w:type="dxa"/>
          <w:vAlign w:val="center"/>
        </w:tcPr>
        <w:p w:rsidR="00763D3B" w:rsidRDefault="00763D3B">
          <w:pPr>
            <w:widowControl w:val="0"/>
            <w:pBdr>
              <w:top w:val="nil"/>
              <w:left w:val="nil"/>
              <w:bottom w:val="nil"/>
              <w:right w:val="nil"/>
              <w:between w:val="nil"/>
            </w:pBdr>
            <w:spacing w:line="276" w:lineRule="auto"/>
            <w:rPr>
              <w:rFonts w:ascii="Arial" w:eastAsia="Arial" w:hAnsi="Arial" w:cs="Arial"/>
              <w:color w:val="000000"/>
            </w:rPr>
          </w:pPr>
        </w:p>
        <w:tbl>
          <w:tblPr>
            <w:tblStyle w:val="ac"/>
            <w:tblW w:w="913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648"/>
            <w:gridCol w:w="4856"/>
            <w:gridCol w:w="2631"/>
          </w:tblGrid>
          <w:tr w:rsidR="00763D3B">
            <w:trPr>
              <w:trHeight w:val="1101"/>
              <w:tblHeader/>
            </w:trPr>
            <w:tc>
              <w:tcPr>
                <w:tcW w:w="1648" w:type="dxa"/>
              </w:tcPr>
              <w:p w:rsidR="00763D3B" w:rsidRDefault="00653D75">
                <w:pPr>
                  <w:pBdr>
                    <w:top w:val="nil"/>
                    <w:left w:val="nil"/>
                    <w:bottom w:val="nil"/>
                    <w:right w:val="nil"/>
                    <w:between w:val="nil"/>
                  </w:pBdr>
                  <w:tabs>
                    <w:tab w:val="center" w:pos="4252"/>
                    <w:tab w:val="right" w:pos="8504"/>
                  </w:tabs>
                  <w:jc w:val="both"/>
                  <w:rPr>
                    <w:rFonts w:ascii="Arial" w:eastAsia="Arial" w:hAnsi="Arial" w:cs="Arial"/>
                    <w:color w:val="000000"/>
                  </w:rPr>
                </w:pPr>
                <w:r>
                  <w:rPr>
                    <w:noProof/>
                    <w:color w:val="000000"/>
                  </w:rPr>
                  <w:drawing>
                    <wp:inline distT="0" distB="0" distL="0" distR="0">
                      <wp:extent cx="729247" cy="1085388"/>
                      <wp:effectExtent l="0" t="0" r="0" b="0"/>
                      <wp:docPr id="37" name="image6.png" descr="C:\Users\danielacalado\Desktop\Brasao_UFOB.png"/>
                      <wp:cNvGraphicFramePr/>
                      <a:graphic xmlns:a="http://schemas.openxmlformats.org/drawingml/2006/main">
                        <a:graphicData uri="http://schemas.openxmlformats.org/drawingml/2006/picture">
                          <pic:pic xmlns:pic="http://schemas.openxmlformats.org/drawingml/2006/picture">
                            <pic:nvPicPr>
                              <pic:cNvPr id="0" name="image6.png" descr="C:\Users\danielacalado\Desktop\Brasao_UFOB.png"/>
                              <pic:cNvPicPr preferRelativeResize="0"/>
                            </pic:nvPicPr>
                            <pic:blipFill>
                              <a:blip r:embed="rId1"/>
                              <a:srcRect/>
                              <a:stretch>
                                <a:fillRect/>
                              </a:stretch>
                            </pic:blipFill>
                            <pic:spPr>
                              <a:xfrm>
                                <a:off x="0" y="0"/>
                                <a:ext cx="729247" cy="1085388"/>
                              </a:xfrm>
                              <a:prstGeom prst="rect">
                                <a:avLst/>
                              </a:prstGeom>
                              <a:ln/>
                            </pic:spPr>
                          </pic:pic>
                        </a:graphicData>
                      </a:graphic>
                    </wp:inline>
                  </w:drawing>
                </w:r>
              </w:p>
            </w:tc>
            <w:tc>
              <w:tcPr>
                <w:tcW w:w="4856" w:type="dxa"/>
                <w:vAlign w:val="center"/>
              </w:tcPr>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rFonts w:ascii="Arial" w:eastAsia="Arial" w:hAnsi="Arial" w:cs="Arial"/>
                    <w:color w:val="000000"/>
                    <w:sz w:val="20"/>
                    <w:szCs w:val="20"/>
                  </w:rPr>
                  <w:t>UNIVERSIDADE FEDERAL DO OESTE DA BAHIA</w:t>
                </w:r>
              </w:p>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rFonts w:ascii="Arial" w:eastAsia="Arial" w:hAnsi="Arial" w:cs="Arial"/>
                    <w:color w:val="000000"/>
                    <w:sz w:val="20"/>
                    <w:szCs w:val="20"/>
                  </w:rPr>
                  <w:t>Pró-Reitoria de Extensão e Cultura</w:t>
                </w: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tc>
            <w:tc>
              <w:tcPr>
                <w:tcW w:w="2631" w:type="dxa"/>
              </w:tcPr>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rPr>
                </w:pPr>
                <w:r>
                  <w:rPr>
                    <w:noProof/>
                  </w:rPr>
                  <w:drawing>
                    <wp:anchor distT="0" distB="0" distL="114300" distR="114300" simplePos="0" relativeHeight="251658240" behindDoc="0" locked="0" layoutInCell="1" hidden="0" allowOverlap="1">
                      <wp:simplePos x="0" y="0"/>
                      <wp:positionH relativeFrom="column">
                        <wp:posOffset>-57563</wp:posOffset>
                      </wp:positionH>
                      <wp:positionV relativeFrom="paragraph">
                        <wp:posOffset>162836</wp:posOffset>
                      </wp:positionV>
                      <wp:extent cx="1533525" cy="923918"/>
                      <wp:effectExtent l="0" t="0" r="0" b="0"/>
                      <wp:wrapSquare wrapText="bothSides" distT="0" distB="0" distL="114300" distR="114300"/>
                      <wp:docPr id="3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
                              <a:srcRect l="1" r="6649"/>
                              <a:stretch>
                                <a:fillRect/>
                              </a:stretch>
                            </pic:blipFill>
                            <pic:spPr>
                              <a:xfrm>
                                <a:off x="0" y="0"/>
                                <a:ext cx="1533525" cy="923918"/>
                              </a:xfrm>
                              <a:prstGeom prst="rect">
                                <a:avLst/>
                              </a:prstGeom>
                              <a:ln/>
                            </pic:spPr>
                          </pic:pic>
                        </a:graphicData>
                      </a:graphic>
                    </wp:anchor>
                  </w:drawing>
                </w:r>
              </w:p>
            </w:tc>
          </w:tr>
        </w:tbl>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tc>
      <w:tc>
        <w:tcPr>
          <w:tcW w:w="222" w:type="dxa"/>
        </w:tcPr>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rPr>
          </w:pPr>
        </w:p>
      </w:tc>
    </w:tr>
  </w:tbl>
  <w:p w:rsidR="00763D3B" w:rsidRDefault="00763D3B">
    <w:pPr>
      <w:pBdr>
        <w:top w:val="nil"/>
        <w:left w:val="nil"/>
        <w:bottom w:val="nil"/>
        <w:right w:val="nil"/>
        <w:between w:val="nil"/>
      </w:pBdr>
      <w:spacing w:line="240" w:lineRule="aut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B" w:rsidRDefault="00763D3B">
    <w:pPr>
      <w:widowControl w:val="0"/>
      <w:pBdr>
        <w:top w:val="nil"/>
        <w:left w:val="nil"/>
        <w:bottom w:val="nil"/>
        <w:right w:val="nil"/>
        <w:between w:val="nil"/>
      </w:pBdr>
      <w:jc w:val="left"/>
    </w:pPr>
  </w:p>
  <w:tbl>
    <w:tblPr>
      <w:tblStyle w:val="ad"/>
      <w:tblW w:w="913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650"/>
      <w:gridCol w:w="4854"/>
      <w:gridCol w:w="2631"/>
    </w:tblGrid>
    <w:tr w:rsidR="00763D3B">
      <w:trPr>
        <w:trHeight w:val="1101"/>
        <w:tblHeader/>
      </w:trPr>
      <w:tc>
        <w:tcPr>
          <w:tcW w:w="1650" w:type="dxa"/>
        </w:tcPr>
        <w:p w:rsidR="00763D3B" w:rsidRDefault="00653D75">
          <w:pPr>
            <w:pBdr>
              <w:top w:val="nil"/>
              <w:left w:val="nil"/>
              <w:bottom w:val="nil"/>
              <w:right w:val="nil"/>
              <w:between w:val="nil"/>
            </w:pBdr>
            <w:tabs>
              <w:tab w:val="center" w:pos="4252"/>
              <w:tab w:val="right" w:pos="8504"/>
            </w:tabs>
            <w:jc w:val="both"/>
            <w:rPr>
              <w:rFonts w:ascii="Arial" w:eastAsia="Arial" w:hAnsi="Arial" w:cs="Arial"/>
              <w:color w:val="000000"/>
            </w:rPr>
          </w:pPr>
          <w:bookmarkStart w:id="1" w:name="_heading=h.en8mhwphpld3" w:colFirst="0" w:colLast="0"/>
          <w:bookmarkEnd w:id="1"/>
          <w:r>
            <w:rPr>
              <w:noProof/>
            </w:rPr>
            <w:drawing>
              <wp:anchor distT="0" distB="0" distL="114300" distR="114300" simplePos="0" relativeHeight="251659264" behindDoc="0" locked="0" layoutInCell="1" hidden="0" allowOverlap="1">
                <wp:simplePos x="0" y="0"/>
                <wp:positionH relativeFrom="column">
                  <wp:posOffset>-66784</wp:posOffset>
                </wp:positionH>
                <wp:positionV relativeFrom="paragraph">
                  <wp:posOffset>193</wp:posOffset>
                </wp:positionV>
                <wp:extent cx="733286" cy="1091400"/>
                <wp:effectExtent l="0" t="0" r="0" b="0"/>
                <wp:wrapSquare wrapText="bothSides" distT="0" distB="0" distL="114300" distR="114300"/>
                <wp:docPr id="39" name="image1.png" descr="C:\Users\danielacalado\Desktop\Brasao_UFOB.png"/>
                <wp:cNvGraphicFramePr/>
                <a:graphic xmlns:a="http://schemas.openxmlformats.org/drawingml/2006/main">
                  <a:graphicData uri="http://schemas.openxmlformats.org/drawingml/2006/picture">
                    <pic:pic xmlns:pic="http://schemas.openxmlformats.org/drawingml/2006/picture">
                      <pic:nvPicPr>
                        <pic:cNvPr id="0" name="image1.png" descr="C:\Users\danielacalado\Desktop\Brasao_UFOB.png"/>
                        <pic:cNvPicPr preferRelativeResize="0"/>
                      </pic:nvPicPr>
                      <pic:blipFill>
                        <a:blip r:embed="rId1"/>
                        <a:srcRect/>
                        <a:stretch>
                          <a:fillRect/>
                        </a:stretch>
                      </pic:blipFill>
                      <pic:spPr>
                        <a:xfrm>
                          <a:off x="0" y="0"/>
                          <a:ext cx="733286" cy="1091400"/>
                        </a:xfrm>
                        <a:prstGeom prst="rect">
                          <a:avLst/>
                        </a:prstGeom>
                        <a:ln/>
                      </pic:spPr>
                    </pic:pic>
                  </a:graphicData>
                </a:graphic>
              </wp:anchor>
            </w:drawing>
          </w:r>
        </w:p>
      </w:tc>
      <w:tc>
        <w:tcPr>
          <w:tcW w:w="4854" w:type="dxa"/>
          <w:vAlign w:val="center"/>
        </w:tcPr>
        <w:p w:rsidR="00763D3B" w:rsidRDefault="00763D3B">
          <w:pPr>
            <w:pBdr>
              <w:top w:val="nil"/>
              <w:left w:val="nil"/>
              <w:bottom w:val="nil"/>
              <w:right w:val="nil"/>
              <w:between w:val="nil"/>
            </w:pBdr>
            <w:tabs>
              <w:tab w:val="center" w:pos="4252"/>
              <w:tab w:val="right" w:pos="8504"/>
            </w:tabs>
            <w:jc w:val="center"/>
            <w:rPr>
              <w:rFonts w:ascii="Arial" w:eastAsia="Arial" w:hAnsi="Arial" w:cs="Arial"/>
              <w:b/>
              <w:bCs/>
              <w:color w:val="7F7F7F"/>
              <w:sz w:val="32"/>
              <w:szCs w:val="32"/>
            </w:rPr>
          </w:pP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rFonts w:ascii="Arial" w:eastAsia="Arial" w:hAnsi="Arial" w:cs="Arial"/>
              <w:color w:val="000000"/>
              <w:sz w:val="20"/>
              <w:szCs w:val="20"/>
            </w:rPr>
            <w:t>UNIVERSIDADE FEDERAL DO OESTE DA BAHIA</w:t>
          </w:r>
        </w:p>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rFonts w:ascii="Arial" w:eastAsia="Arial" w:hAnsi="Arial" w:cs="Arial"/>
              <w:color w:val="000000"/>
              <w:sz w:val="20"/>
              <w:szCs w:val="20"/>
            </w:rPr>
            <w:t>Pró-Reitoria de Extensão e Cultura</w:t>
          </w:r>
        </w:p>
        <w:p w:rsidR="00763D3B" w:rsidRDefault="00763D3B">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p>
      </w:tc>
      <w:tc>
        <w:tcPr>
          <w:tcW w:w="2631" w:type="dxa"/>
        </w:tcPr>
        <w:p w:rsidR="00763D3B" w:rsidRDefault="00653D75">
          <w:pPr>
            <w:pBdr>
              <w:top w:val="nil"/>
              <w:left w:val="nil"/>
              <w:bottom w:val="nil"/>
              <w:right w:val="nil"/>
              <w:between w:val="nil"/>
            </w:pBdr>
            <w:tabs>
              <w:tab w:val="center" w:pos="4252"/>
              <w:tab w:val="right" w:pos="8504"/>
            </w:tabs>
            <w:jc w:val="center"/>
            <w:rPr>
              <w:rFonts w:ascii="Arial" w:eastAsia="Arial" w:hAnsi="Arial" w:cs="Arial"/>
              <w:color w:val="000000"/>
            </w:rPr>
          </w:pPr>
          <w:r>
            <w:rPr>
              <w:noProof/>
            </w:rPr>
            <w:drawing>
              <wp:anchor distT="0" distB="0" distL="114300" distR="114300" simplePos="0" relativeHeight="251660288" behindDoc="0" locked="0" layoutInCell="1" hidden="0" allowOverlap="1">
                <wp:simplePos x="0" y="0"/>
                <wp:positionH relativeFrom="column">
                  <wp:posOffset>-15266</wp:posOffset>
                </wp:positionH>
                <wp:positionV relativeFrom="paragraph">
                  <wp:posOffset>218495</wp:posOffset>
                </wp:positionV>
                <wp:extent cx="1533525" cy="923918"/>
                <wp:effectExtent l="0" t="0" r="0" b="0"/>
                <wp:wrapSquare wrapText="bothSides" distT="0" distB="0" distL="114300" distR="114300"/>
                <wp:docPr id="4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
                        <a:srcRect l="1" r="6649"/>
                        <a:stretch>
                          <a:fillRect/>
                        </a:stretch>
                      </pic:blipFill>
                      <pic:spPr>
                        <a:xfrm>
                          <a:off x="0" y="0"/>
                          <a:ext cx="1533525" cy="923918"/>
                        </a:xfrm>
                        <a:prstGeom prst="rect">
                          <a:avLst/>
                        </a:prstGeom>
                        <a:ln/>
                      </pic:spPr>
                    </pic:pic>
                  </a:graphicData>
                </a:graphic>
              </wp:anchor>
            </w:drawing>
          </w:r>
        </w:p>
      </w:tc>
    </w:tr>
  </w:tbl>
  <w:p w:rsidR="00763D3B" w:rsidRDefault="00763D3B">
    <w:pPr>
      <w:pBdr>
        <w:top w:val="nil"/>
        <w:left w:val="nil"/>
        <w:bottom w:val="nil"/>
        <w:right w:val="nil"/>
        <w:between w:val="nil"/>
      </w:pBdr>
      <w:tabs>
        <w:tab w:val="center" w:pos="4252"/>
        <w:tab w:val="right" w:pos="8504"/>
      </w:tabs>
      <w:spacing w:line="240" w:lineRule="auto"/>
      <w:ind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375C7"/>
    <w:multiLevelType w:val="multilevel"/>
    <w:tmpl w:val="455AFF50"/>
    <w:lvl w:ilvl="0">
      <w:start w:val="16"/>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AC6923"/>
    <w:multiLevelType w:val="multilevel"/>
    <w:tmpl w:val="64904F5E"/>
    <w:lvl w:ilvl="0">
      <w:start w:val="5"/>
      <w:numFmt w:val="decimal"/>
      <w:lvlText w:val="%1"/>
      <w:lvlJc w:val="left"/>
      <w:pPr>
        <w:ind w:left="360" w:hanging="360"/>
      </w:pPr>
      <w:rPr>
        <w:rFonts w:ascii="Garamond" w:eastAsia="Garamond" w:hAnsi="Garamond" w:cs="Garamond"/>
        <w:b w:val="0"/>
        <w:bCs w:val="0"/>
        <w:i w:val="0"/>
        <w:iCs w:val="0"/>
        <w:strike w:val="0"/>
        <w:color w:val="000000"/>
        <w:sz w:val="24"/>
        <w:szCs w:val="24"/>
        <w:u w:val="none"/>
        <w:shd w:val="clear" w:color="auto" w:fill="auto"/>
        <w:vertAlign w:val="baseline"/>
      </w:rPr>
    </w:lvl>
    <w:lvl w:ilvl="1">
      <w:start w:val="2"/>
      <w:numFmt w:val="decimal"/>
      <w:lvlText w:val="%1.%2"/>
      <w:lvlJc w:val="left"/>
      <w:pPr>
        <w:ind w:left="534" w:hanging="534"/>
      </w:pPr>
      <w:rPr>
        <w:rFonts w:ascii="Garamond" w:eastAsia="Garamond" w:hAnsi="Garamond" w:cs="Garamond"/>
        <w:b w:val="0"/>
        <w:bCs w:val="0"/>
        <w:i w:val="0"/>
        <w:iCs w:val="0"/>
        <w:strike w:val="0"/>
        <w:color w:val="000000"/>
        <w:sz w:val="24"/>
        <w:szCs w:val="24"/>
        <w:u w:val="none"/>
        <w:shd w:val="clear" w:color="auto" w:fill="auto"/>
        <w:vertAlign w:val="baseline"/>
      </w:rPr>
    </w:lvl>
    <w:lvl w:ilvl="2">
      <w:start w:val="1"/>
      <w:numFmt w:val="decimal"/>
      <w:lvlText w:val="%1.%2.%3."/>
      <w:lvlJc w:val="left"/>
      <w:pPr>
        <w:ind w:left="715" w:hanging="715"/>
      </w:pPr>
      <w:rPr>
        <w:rFonts w:ascii="Garamond" w:eastAsia="Garamond" w:hAnsi="Garamond" w:cs="Garamond"/>
        <w:b w:val="0"/>
        <w:bCs w:val="0"/>
        <w:i w:val="0"/>
        <w:iCs w:val="0"/>
        <w:strike w:val="0"/>
        <w:color w:val="000000"/>
        <w:sz w:val="24"/>
        <w:szCs w:val="24"/>
        <w:u w:val="none"/>
        <w:shd w:val="clear" w:color="auto" w:fill="auto"/>
        <w:vertAlign w:val="baseline"/>
      </w:rPr>
    </w:lvl>
    <w:lvl w:ilvl="3">
      <w:start w:val="1"/>
      <w:numFmt w:val="decimal"/>
      <w:lvlText w:val="%4"/>
      <w:lvlJc w:val="left"/>
      <w:pPr>
        <w:ind w:left="1428" w:hanging="1428"/>
      </w:pPr>
      <w:rPr>
        <w:rFonts w:ascii="Garamond" w:eastAsia="Garamond" w:hAnsi="Garamond" w:cs="Garamond"/>
        <w:b w:val="0"/>
        <w:bCs w:val="0"/>
        <w:i w:val="0"/>
        <w:iCs w:val="0"/>
        <w:strike w:val="0"/>
        <w:color w:val="000000"/>
        <w:sz w:val="24"/>
        <w:szCs w:val="24"/>
        <w:u w:val="none"/>
        <w:shd w:val="clear" w:color="auto" w:fill="auto"/>
        <w:vertAlign w:val="baseline"/>
      </w:rPr>
    </w:lvl>
    <w:lvl w:ilvl="4">
      <w:start w:val="1"/>
      <w:numFmt w:val="lowerLetter"/>
      <w:lvlText w:val="%5"/>
      <w:lvlJc w:val="left"/>
      <w:pPr>
        <w:ind w:left="2148" w:hanging="2148"/>
      </w:pPr>
      <w:rPr>
        <w:rFonts w:ascii="Garamond" w:eastAsia="Garamond" w:hAnsi="Garamond" w:cs="Garamond"/>
        <w:b w:val="0"/>
        <w:bCs w:val="0"/>
        <w:i w:val="0"/>
        <w:iCs w:val="0"/>
        <w:strike w:val="0"/>
        <w:color w:val="000000"/>
        <w:sz w:val="24"/>
        <w:szCs w:val="24"/>
        <w:u w:val="none"/>
        <w:shd w:val="clear" w:color="auto" w:fill="auto"/>
        <w:vertAlign w:val="baseline"/>
      </w:rPr>
    </w:lvl>
    <w:lvl w:ilvl="5">
      <w:start w:val="1"/>
      <w:numFmt w:val="lowerRoman"/>
      <w:lvlText w:val="%6"/>
      <w:lvlJc w:val="left"/>
      <w:pPr>
        <w:ind w:left="2868" w:hanging="2868"/>
      </w:pPr>
      <w:rPr>
        <w:rFonts w:ascii="Garamond" w:eastAsia="Garamond" w:hAnsi="Garamond" w:cs="Garamond"/>
        <w:b w:val="0"/>
        <w:bCs w:val="0"/>
        <w:i w:val="0"/>
        <w:iCs w:val="0"/>
        <w:strike w:val="0"/>
        <w:color w:val="000000"/>
        <w:sz w:val="24"/>
        <w:szCs w:val="24"/>
        <w:u w:val="none"/>
        <w:shd w:val="clear" w:color="auto" w:fill="auto"/>
        <w:vertAlign w:val="baseline"/>
      </w:rPr>
    </w:lvl>
    <w:lvl w:ilvl="6">
      <w:start w:val="1"/>
      <w:numFmt w:val="decimal"/>
      <w:lvlText w:val="%7"/>
      <w:lvlJc w:val="left"/>
      <w:pPr>
        <w:ind w:left="3588" w:hanging="3588"/>
      </w:pPr>
      <w:rPr>
        <w:rFonts w:ascii="Garamond" w:eastAsia="Garamond" w:hAnsi="Garamond" w:cs="Garamond"/>
        <w:b w:val="0"/>
        <w:bCs w:val="0"/>
        <w:i w:val="0"/>
        <w:iCs w:val="0"/>
        <w:strike w:val="0"/>
        <w:color w:val="000000"/>
        <w:sz w:val="24"/>
        <w:szCs w:val="24"/>
        <w:u w:val="none"/>
        <w:shd w:val="clear" w:color="auto" w:fill="auto"/>
        <w:vertAlign w:val="baseline"/>
      </w:rPr>
    </w:lvl>
    <w:lvl w:ilvl="7">
      <w:start w:val="1"/>
      <w:numFmt w:val="lowerLetter"/>
      <w:lvlText w:val="%8"/>
      <w:lvlJc w:val="left"/>
      <w:pPr>
        <w:ind w:left="4308" w:hanging="4308"/>
      </w:pPr>
      <w:rPr>
        <w:rFonts w:ascii="Garamond" w:eastAsia="Garamond" w:hAnsi="Garamond" w:cs="Garamond"/>
        <w:b w:val="0"/>
        <w:bCs w:val="0"/>
        <w:i w:val="0"/>
        <w:iCs w:val="0"/>
        <w:strike w:val="0"/>
        <w:color w:val="000000"/>
        <w:sz w:val="24"/>
        <w:szCs w:val="24"/>
        <w:u w:val="none"/>
        <w:shd w:val="clear" w:color="auto" w:fill="auto"/>
        <w:vertAlign w:val="baseline"/>
      </w:rPr>
    </w:lvl>
    <w:lvl w:ilvl="8">
      <w:start w:val="1"/>
      <w:numFmt w:val="lowerRoman"/>
      <w:lvlText w:val="%9"/>
      <w:lvlJc w:val="left"/>
      <w:pPr>
        <w:ind w:left="5028" w:hanging="5028"/>
      </w:pPr>
      <w:rPr>
        <w:rFonts w:ascii="Garamond" w:eastAsia="Garamond" w:hAnsi="Garamond" w:cs="Garamond"/>
        <w:b w:val="0"/>
        <w:bCs w:val="0"/>
        <w:i w:val="0"/>
        <w:iCs w:val="0"/>
        <w:strike w:val="0"/>
        <w:color w:val="000000"/>
        <w:sz w:val="24"/>
        <w:szCs w:val="24"/>
        <w:u w:val="none"/>
        <w:shd w:val="clear" w:color="auto" w:fill="auto"/>
        <w:vertAlign w:val="baseline"/>
      </w:rPr>
    </w:lvl>
  </w:abstractNum>
  <w:abstractNum w:abstractNumId="2" w15:restartNumberingAfterBreak="0">
    <w:nsid w:val="1FF94915"/>
    <w:multiLevelType w:val="multilevel"/>
    <w:tmpl w:val="C08A01DC"/>
    <w:lvl w:ilvl="0">
      <w:start w:val="1"/>
      <w:numFmt w:val="lowerRoman"/>
      <w:lvlText w:val="%1."/>
      <w:lvlJc w:val="right"/>
      <w:pPr>
        <w:ind w:left="71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E62BD3"/>
    <w:multiLevelType w:val="multilevel"/>
    <w:tmpl w:val="135AD8A6"/>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233019BD"/>
    <w:multiLevelType w:val="hybridMultilevel"/>
    <w:tmpl w:val="62AE3E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77613C9"/>
    <w:multiLevelType w:val="multilevel"/>
    <w:tmpl w:val="712C3A3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C2E12E2"/>
    <w:multiLevelType w:val="multilevel"/>
    <w:tmpl w:val="452AA806"/>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26445D"/>
    <w:multiLevelType w:val="multilevel"/>
    <w:tmpl w:val="D2802F92"/>
    <w:lvl w:ilvl="0">
      <w:start w:val="13"/>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DD61819"/>
    <w:multiLevelType w:val="multilevel"/>
    <w:tmpl w:val="417CB0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0D5E24"/>
    <w:multiLevelType w:val="multilevel"/>
    <w:tmpl w:val="8D403AB4"/>
    <w:lvl w:ilvl="0">
      <w:start w:val="5"/>
      <w:numFmt w:val="decimal"/>
      <w:lvlText w:val="%1"/>
      <w:lvlJc w:val="left"/>
      <w:pPr>
        <w:ind w:left="360" w:hanging="360"/>
      </w:pPr>
      <w:rPr>
        <w:rFonts w:ascii="Garamond" w:eastAsia="Garamond" w:hAnsi="Garamond" w:cs="Garamond"/>
        <w:b w:val="0"/>
        <w:bCs w:val="0"/>
        <w:i w:val="0"/>
        <w:iCs w:val="0"/>
        <w:strike w:val="0"/>
        <w:color w:val="000000"/>
        <w:sz w:val="24"/>
        <w:szCs w:val="24"/>
        <w:u w:val="none"/>
        <w:shd w:val="clear" w:color="auto" w:fill="auto"/>
        <w:vertAlign w:val="baseline"/>
      </w:rPr>
    </w:lvl>
    <w:lvl w:ilvl="1">
      <w:start w:val="2"/>
      <w:numFmt w:val="decimal"/>
      <w:lvlText w:val="%1.%2"/>
      <w:lvlJc w:val="left"/>
      <w:pPr>
        <w:ind w:left="476" w:hanging="476"/>
      </w:pPr>
      <w:rPr>
        <w:rFonts w:ascii="Garamond" w:eastAsia="Garamond" w:hAnsi="Garamond" w:cs="Garamond"/>
        <w:b w:val="0"/>
        <w:bCs w:val="0"/>
        <w:i w:val="0"/>
        <w:iCs w:val="0"/>
        <w:strike w:val="0"/>
        <w:color w:val="000000"/>
        <w:sz w:val="24"/>
        <w:szCs w:val="24"/>
        <w:u w:val="none"/>
        <w:shd w:val="clear" w:color="auto" w:fill="auto"/>
        <w:vertAlign w:val="baseline"/>
      </w:rPr>
    </w:lvl>
    <w:lvl w:ilvl="2">
      <w:start w:val="2"/>
      <w:numFmt w:val="decimal"/>
      <w:lvlText w:val="%1.%2.%3"/>
      <w:lvlJc w:val="left"/>
      <w:pPr>
        <w:ind w:left="592" w:hanging="592"/>
      </w:pPr>
      <w:rPr>
        <w:rFonts w:ascii="Garamond" w:eastAsia="Garamond" w:hAnsi="Garamond" w:cs="Garamond"/>
        <w:b w:val="0"/>
        <w:bCs w:val="0"/>
        <w:i w:val="0"/>
        <w:iCs w:val="0"/>
        <w:strike w:val="0"/>
        <w:color w:val="000000"/>
        <w:sz w:val="24"/>
        <w:szCs w:val="24"/>
        <w:u w:val="none"/>
        <w:shd w:val="clear" w:color="auto" w:fill="auto"/>
        <w:vertAlign w:val="baseline"/>
      </w:rPr>
    </w:lvl>
    <w:lvl w:ilvl="3">
      <w:start w:val="1"/>
      <w:numFmt w:val="decimal"/>
      <w:lvlText w:val="%1.%2.%3.%4."/>
      <w:lvlJc w:val="left"/>
      <w:pPr>
        <w:ind w:left="715" w:hanging="715"/>
      </w:pPr>
      <w:rPr>
        <w:rFonts w:ascii="Garamond" w:eastAsia="Garamond" w:hAnsi="Garamond" w:cs="Garamond"/>
        <w:b w:val="0"/>
        <w:bCs w:val="0"/>
        <w:i w:val="0"/>
        <w:iCs w:val="0"/>
        <w:strike w:val="0"/>
        <w:color w:val="000000"/>
        <w:sz w:val="24"/>
        <w:szCs w:val="24"/>
        <w:u w:val="none"/>
        <w:shd w:val="clear" w:color="auto" w:fill="auto"/>
        <w:vertAlign w:val="baseline"/>
      </w:rPr>
    </w:lvl>
    <w:lvl w:ilvl="4">
      <w:start w:val="1"/>
      <w:numFmt w:val="lowerLetter"/>
      <w:lvlText w:val="%5"/>
      <w:lvlJc w:val="left"/>
      <w:pPr>
        <w:ind w:left="1428" w:hanging="1428"/>
      </w:pPr>
      <w:rPr>
        <w:rFonts w:ascii="Garamond" w:eastAsia="Garamond" w:hAnsi="Garamond" w:cs="Garamond"/>
        <w:b w:val="0"/>
        <w:bCs w:val="0"/>
        <w:i w:val="0"/>
        <w:iCs w:val="0"/>
        <w:strike w:val="0"/>
        <w:color w:val="000000"/>
        <w:sz w:val="24"/>
        <w:szCs w:val="24"/>
        <w:u w:val="none"/>
        <w:shd w:val="clear" w:color="auto" w:fill="auto"/>
        <w:vertAlign w:val="baseline"/>
      </w:rPr>
    </w:lvl>
    <w:lvl w:ilvl="5">
      <w:start w:val="1"/>
      <w:numFmt w:val="lowerRoman"/>
      <w:lvlText w:val="%6"/>
      <w:lvlJc w:val="left"/>
      <w:pPr>
        <w:ind w:left="2148" w:hanging="2148"/>
      </w:pPr>
      <w:rPr>
        <w:rFonts w:ascii="Garamond" w:eastAsia="Garamond" w:hAnsi="Garamond" w:cs="Garamond"/>
        <w:b w:val="0"/>
        <w:bCs w:val="0"/>
        <w:i w:val="0"/>
        <w:iCs w:val="0"/>
        <w:strike w:val="0"/>
        <w:color w:val="000000"/>
        <w:sz w:val="24"/>
        <w:szCs w:val="24"/>
        <w:u w:val="none"/>
        <w:shd w:val="clear" w:color="auto" w:fill="auto"/>
        <w:vertAlign w:val="baseline"/>
      </w:rPr>
    </w:lvl>
    <w:lvl w:ilvl="6">
      <w:start w:val="1"/>
      <w:numFmt w:val="decimal"/>
      <w:lvlText w:val="%7"/>
      <w:lvlJc w:val="left"/>
      <w:pPr>
        <w:ind w:left="2868" w:hanging="2868"/>
      </w:pPr>
      <w:rPr>
        <w:rFonts w:ascii="Garamond" w:eastAsia="Garamond" w:hAnsi="Garamond" w:cs="Garamond"/>
        <w:b w:val="0"/>
        <w:bCs w:val="0"/>
        <w:i w:val="0"/>
        <w:iCs w:val="0"/>
        <w:strike w:val="0"/>
        <w:color w:val="000000"/>
        <w:sz w:val="24"/>
        <w:szCs w:val="24"/>
        <w:u w:val="none"/>
        <w:shd w:val="clear" w:color="auto" w:fill="auto"/>
        <w:vertAlign w:val="baseline"/>
      </w:rPr>
    </w:lvl>
    <w:lvl w:ilvl="7">
      <w:start w:val="1"/>
      <w:numFmt w:val="lowerLetter"/>
      <w:lvlText w:val="%8"/>
      <w:lvlJc w:val="left"/>
      <w:pPr>
        <w:ind w:left="3588" w:hanging="3588"/>
      </w:pPr>
      <w:rPr>
        <w:rFonts w:ascii="Garamond" w:eastAsia="Garamond" w:hAnsi="Garamond" w:cs="Garamond"/>
        <w:b w:val="0"/>
        <w:bCs w:val="0"/>
        <w:i w:val="0"/>
        <w:iCs w:val="0"/>
        <w:strike w:val="0"/>
        <w:color w:val="000000"/>
        <w:sz w:val="24"/>
        <w:szCs w:val="24"/>
        <w:u w:val="none"/>
        <w:shd w:val="clear" w:color="auto" w:fill="auto"/>
        <w:vertAlign w:val="baseline"/>
      </w:rPr>
    </w:lvl>
    <w:lvl w:ilvl="8">
      <w:start w:val="1"/>
      <w:numFmt w:val="lowerRoman"/>
      <w:lvlText w:val="%9"/>
      <w:lvlJc w:val="left"/>
      <w:pPr>
        <w:ind w:left="4308" w:hanging="4308"/>
      </w:pPr>
      <w:rPr>
        <w:rFonts w:ascii="Garamond" w:eastAsia="Garamond" w:hAnsi="Garamond" w:cs="Garamond"/>
        <w:b w:val="0"/>
        <w:bCs w:val="0"/>
        <w:i w:val="0"/>
        <w:iCs w:val="0"/>
        <w:strike w:val="0"/>
        <w:color w:val="000000"/>
        <w:sz w:val="24"/>
        <w:szCs w:val="24"/>
        <w:u w:val="none"/>
        <w:shd w:val="clear" w:color="auto" w:fill="auto"/>
        <w:vertAlign w:val="baseline"/>
      </w:rPr>
    </w:lvl>
  </w:abstractNum>
  <w:abstractNum w:abstractNumId="10" w15:restartNumberingAfterBreak="0">
    <w:nsid w:val="341F3B31"/>
    <w:multiLevelType w:val="multilevel"/>
    <w:tmpl w:val="12161B0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7724FC5"/>
    <w:multiLevelType w:val="hybridMultilevel"/>
    <w:tmpl w:val="F4DA007E"/>
    <w:lvl w:ilvl="0" w:tplc="04160017">
      <w:start w:val="1"/>
      <w:numFmt w:val="lowerLetter"/>
      <w:lvlText w:val="%1)"/>
      <w:lvlJc w:val="left"/>
      <w:pPr>
        <w:ind w:left="720" w:hanging="360"/>
      </w:pPr>
      <w:rPr>
        <w:rFonts w:hint="default"/>
        <w:i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2A56674"/>
    <w:multiLevelType w:val="multilevel"/>
    <w:tmpl w:val="88F837FE"/>
    <w:lvl w:ilvl="0">
      <w:start w:val="1"/>
      <w:numFmt w:val="decimal"/>
      <w:lvlText w:val="%1."/>
      <w:lvlJc w:val="left"/>
      <w:pPr>
        <w:ind w:left="360" w:hanging="360"/>
      </w:pPr>
      <w:rPr>
        <w:b/>
        <w:bCs/>
      </w:rPr>
    </w:lvl>
    <w:lvl w:ilvl="1">
      <w:start w:val="1"/>
      <w:numFmt w:val="decimal"/>
      <w:lvlText w:val="%1.%2."/>
      <w:lvlJc w:val="left"/>
      <w:pPr>
        <w:ind w:left="792" w:hanging="432"/>
      </w:pPr>
      <w:rPr>
        <w:i w:val="0"/>
        <w:iCs w:val="0"/>
      </w:rPr>
    </w:lvl>
    <w:lvl w:ilvl="2">
      <w:start w:val="1"/>
      <w:numFmt w:val="decimal"/>
      <w:lvlText w:val="%1.%2.%3."/>
      <w:lvlJc w:val="left"/>
      <w:pPr>
        <w:ind w:left="1072"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6B95E46"/>
    <w:multiLevelType w:val="multilevel"/>
    <w:tmpl w:val="E9CCE98C"/>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BA418BA"/>
    <w:multiLevelType w:val="multilevel"/>
    <w:tmpl w:val="77A0CE68"/>
    <w:lvl w:ilvl="0">
      <w:start w:val="5"/>
      <w:numFmt w:val="decimal"/>
      <w:lvlText w:val="%1"/>
      <w:lvlJc w:val="left"/>
      <w:pPr>
        <w:ind w:left="360" w:hanging="360"/>
      </w:pPr>
      <w:rPr>
        <w:rFonts w:ascii="Garamond" w:eastAsia="Garamond" w:hAnsi="Garamond" w:cs="Garamond"/>
        <w:b w:val="0"/>
        <w:bCs w:val="0"/>
        <w:i w:val="0"/>
        <w:iCs w:val="0"/>
        <w:strike w:val="0"/>
        <w:color w:val="000000"/>
        <w:sz w:val="24"/>
        <w:szCs w:val="24"/>
        <w:u w:val="none"/>
        <w:shd w:val="clear" w:color="auto" w:fill="auto"/>
        <w:vertAlign w:val="baseline"/>
      </w:rPr>
    </w:lvl>
    <w:lvl w:ilvl="1">
      <w:start w:val="2"/>
      <w:numFmt w:val="decimal"/>
      <w:lvlText w:val="%1.%2"/>
      <w:lvlJc w:val="left"/>
      <w:pPr>
        <w:ind w:left="534" w:hanging="534"/>
      </w:pPr>
      <w:rPr>
        <w:rFonts w:ascii="Garamond" w:eastAsia="Garamond" w:hAnsi="Garamond" w:cs="Garamond"/>
        <w:b w:val="0"/>
        <w:bCs w:val="0"/>
        <w:i w:val="0"/>
        <w:iCs w:val="0"/>
        <w:strike w:val="0"/>
        <w:color w:val="000000"/>
        <w:sz w:val="24"/>
        <w:szCs w:val="24"/>
        <w:u w:val="none"/>
        <w:shd w:val="clear" w:color="auto" w:fill="auto"/>
        <w:vertAlign w:val="baseline"/>
      </w:rPr>
    </w:lvl>
    <w:lvl w:ilvl="2">
      <w:start w:val="3"/>
      <w:numFmt w:val="decimal"/>
      <w:lvlText w:val="%1.%2.%3."/>
      <w:lvlJc w:val="left"/>
      <w:pPr>
        <w:ind w:left="715" w:hanging="715"/>
      </w:pPr>
      <w:rPr>
        <w:rFonts w:ascii="Garamond" w:eastAsia="Garamond" w:hAnsi="Garamond" w:cs="Garamond"/>
        <w:b w:val="0"/>
        <w:bCs w:val="0"/>
        <w:i w:val="0"/>
        <w:iCs w:val="0"/>
        <w:strike w:val="0"/>
        <w:color w:val="000000"/>
        <w:sz w:val="24"/>
        <w:szCs w:val="24"/>
        <w:u w:val="none"/>
        <w:shd w:val="clear" w:color="auto" w:fill="auto"/>
        <w:vertAlign w:val="baseline"/>
      </w:rPr>
    </w:lvl>
    <w:lvl w:ilvl="3">
      <w:start w:val="1"/>
      <w:numFmt w:val="decimal"/>
      <w:lvlText w:val="%4"/>
      <w:lvlJc w:val="left"/>
      <w:pPr>
        <w:ind w:left="1428" w:hanging="1428"/>
      </w:pPr>
      <w:rPr>
        <w:rFonts w:ascii="Garamond" w:eastAsia="Garamond" w:hAnsi="Garamond" w:cs="Garamond"/>
        <w:b w:val="0"/>
        <w:bCs w:val="0"/>
        <w:i w:val="0"/>
        <w:iCs w:val="0"/>
        <w:strike w:val="0"/>
        <w:color w:val="000000"/>
        <w:sz w:val="24"/>
        <w:szCs w:val="24"/>
        <w:u w:val="none"/>
        <w:shd w:val="clear" w:color="auto" w:fill="auto"/>
        <w:vertAlign w:val="baseline"/>
      </w:rPr>
    </w:lvl>
    <w:lvl w:ilvl="4">
      <w:start w:val="1"/>
      <w:numFmt w:val="lowerLetter"/>
      <w:lvlText w:val="%5"/>
      <w:lvlJc w:val="left"/>
      <w:pPr>
        <w:ind w:left="2148" w:hanging="2148"/>
      </w:pPr>
      <w:rPr>
        <w:rFonts w:ascii="Garamond" w:eastAsia="Garamond" w:hAnsi="Garamond" w:cs="Garamond"/>
        <w:b w:val="0"/>
        <w:bCs w:val="0"/>
        <w:i w:val="0"/>
        <w:iCs w:val="0"/>
        <w:strike w:val="0"/>
        <w:color w:val="000000"/>
        <w:sz w:val="24"/>
        <w:szCs w:val="24"/>
        <w:u w:val="none"/>
        <w:shd w:val="clear" w:color="auto" w:fill="auto"/>
        <w:vertAlign w:val="baseline"/>
      </w:rPr>
    </w:lvl>
    <w:lvl w:ilvl="5">
      <w:start w:val="1"/>
      <w:numFmt w:val="lowerRoman"/>
      <w:lvlText w:val="%6"/>
      <w:lvlJc w:val="left"/>
      <w:pPr>
        <w:ind w:left="2868" w:hanging="2868"/>
      </w:pPr>
      <w:rPr>
        <w:rFonts w:ascii="Garamond" w:eastAsia="Garamond" w:hAnsi="Garamond" w:cs="Garamond"/>
        <w:b w:val="0"/>
        <w:bCs w:val="0"/>
        <w:i w:val="0"/>
        <w:iCs w:val="0"/>
        <w:strike w:val="0"/>
        <w:color w:val="000000"/>
        <w:sz w:val="24"/>
        <w:szCs w:val="24"/>
        <w:u w:val="none"/>
        <w:shd w:val="clear" w:color="auto" w:fill="auto"/>
        <w:vertAlign w:val="baseline"/>
      </w:rPr>
    </w:lvl>
    <w:lvl w:ilvl="6">
      <w:start w:val="1"/>
      <w:numFmt w:val="decimal"/>
      <w:lvlText w:val="%7"/>
      <w:lvlJc w:val="left"/>
      <w:pPr>
        <w:ind w:left="3588" w:hanging="3588"/>
      </w:pPr>
      <w:rPr>
        <w:rFonts w:ascii="Garamond" w:eastAsia="Garamond" w:hAnsi="Garamond" w:cs="Garamond"/>
        <w:b w:val="0"/>
        <w:bCs w:val="0"/>
        <w:i w:val="0"/>
        <w:iCs w:val="0"/>
        <w:strike w:val="0"/>
        <w:color w:val="000000"/>
        <w:sz w:val="24"/>
        <w:szCs w:val="24"/>
        <w:u w:val="none"/>
        <w:shd w:val="clear" w:color="auto" w:fill="auto"/>
        <w:vertAlign w:val="baseline"/>
      </w:rPr>
    </w:lvl>
    <w:lvl w:ilvl="7">
      <w:start w:val="1"/>
      <w:numFmt w:val="lowerLetter"/>
      <w:lvlText w:val="%8"/>
      <w:lvlJc w:val="left"/>
      <w:pPr>
        <w:ind w:left="4308" w:hanging="4308"/>
      </w:pPr>
      <w:rPr>
        <w:rFonts w:ascii="Garamond" w:eastAsia="Garamond" w:hAnsi="Garamond" w:cs="Garamond"/>
        <w:b w:val="0"/>
        <w:bCs w:val="0"/>
        <w:i w:val="0"/>
        <w:iCs w:val="0"/>
        <w:strike w:val="0"/>
        <w:color w:val="000000"/>
        <w:sz w:val="24"/>
        <w:szCs w:val="24"/>
        <w:u w:val="none"/>
        <w:shd w:val="clear" w:color="auto" w:fill="auto"/>
        <w:vertAlign w:val="baseline"/>
      </w:rPr>
    </w:lvl>
    <w:lvl w:ilvl="8">
      <w:start w:val="1"/>
      <w:numFmt w:val="lowerRoman"/>
      <w:lvlText w:val="%9"/>
      <w:lvlJc w:val="left"/>
      <w:pPr>
        <w:ind w:left="5028" w:hanging="5028"/>
      </w:pPr>
      <w:rPr>
        <w:rFonts w:ascii="Garamond" w:eastAsia="Garamond" w:hAnsi="Garamond" w:cs="Garamond"/>
        <w:b w:val="0"/>
        <w:bCs w:val="0"/>
        <w:i w:val="0"/>
        <w:iCs w:val="0"/>
        <w:strike w:val="0"/>
        <w:color w:val="000000"/>
        <w:sz w:val="24"/>
        <w:szCs w:val="24"/>
        <w:u w:val="none"/>
        <w:shd w:val="clear" w:color="auto" w:fill="auto"/>
        <w:vertAlign w:val="baseline"/>
      </w:rPr>
    </w:lvl>
  </w:abstractNum>
  <w:abstractNum w:abstractNumId="15" w15:restartNumberingAfterBreak="0">
    <w:nsid w:val="512010D2"/>
    <w:multiLevelType w:val="multilevel"/>
    <w:tmpl w:val="EFFAED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5C07AB"/>
    <w:multiLevelType w:val="multilevel"/>
    <w:tmpl w:val="9998F0BA"/>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7" w15:restartNumberingAfterBreak="0">
    <w:nsid w:val="53785EB6"/>
    <w:multiLevelType w:val="multilevel"/>
    <w:tmpl w:val="72AE1770"/>
    <w:lvl w:ilvl="0">
      <w:start w:val="1"/>
      <w:numFmt w:val="decimal"/>
      <w:lvlText w:val="%1"/>
      <w:lvlJc w:val="left"/>
      <w:pPr>
        <w:ind w:left="360" w:hanging="360"/>
      </w:pPr>
      <w:rPr>
        <w:rFonts w:ascii="Garamond" w:eastAsia="Garamond" w:hAnsi="Garamond" w:cs="Garamond"/>
        <w:b w:val="0"/>
        <w:bCs w:val="0"/>
        <w:i w:val="0"/>
        <w:iCs w:val="0"/>
        <w:strike w:val="0"/>
        <w:color w:val="000000"/>
        <w:sz w:val="24"/>
        <w:szCs w:val="24"/>
        <w:u w:val="none"/>
        <w:shd w:val="clear" w:color="auto" w:fill="auto"/>
        <w:vertAlign w:val="baseline"/>
      </w:rPr>
    </w:lvl>
    <w:lvl w:ilvl="1">
      <w:start w:val="1"/>
      <w:numFmt w:val="lowerLetter"/>
      <w:lvlText w:val="%2"/>
      <w:lvlJc w:val="left"/>
      <w:pPr>
        <w:ind w:left="447" w:hanging="447"/>
      </w:pPr>
      <w:rPr>
        <w:rFonts w:ascii="Garamond" w:eastAsia="Garamond" w:hAnsi="Garamond" w:cs="Garamond"/>
        <w:b w:val="0"/>
        <w:bCs w:val="0"/>
        <w:i w:val="0"/>
        <w:iCs w:val="0"/>
        <w:strike w:val="0"/>
        <w:color w:val="000000"/>
        <w:sz w:val="24"/>
        <w:szCs w:val="24"/>
        <w:u w:val="none"/>
        <w:shd w:val="clear" w:color="auto" w:fill="auto"/>
        <w:vertAlign w:val="baseline"/>
      </w:rPr>
    </w:lvl>
    <w:lvl w:ilvl="2">
      <w:start w:val="1"/>
      <w:numFmt w:val="lowerRoman"/>
      <w:lvlText w:val="%3"/>
      <w:lvlJc w:val="left"/>
      <w:pPr>
        <w:ind w:left="534" w:hanging="534"/>
      </w:pPr>
      <w:rPr>
        <w:rFonts w:ascii="Garamond" w:eastAsia="Garamond" w:hAnsi="Garamond" w:cs="Garamond"/>
        <w:b w:val="0"/>
        <w:bCs w:val="0"/>
        <w:i w:val="0"/>
        <w:iCs w:val="0"/>
        <w:strike w:val="0"/>
        <w:color w:val="000000"/>
        <w:sz w:val="24"/>
        <w:szCs w:val="24"/>
        <w:u w:val="none"/>
        <w:shd w:val="clear" w:color="auto" w:fill="auto"/>
        <w:vertAlign w:val="baseline"/>
      </w:rPr>
    </w:lvl>
    <w:lvl w:ilvl="3">
      <w:start w:val="1"/>
      <w:numFmt w:val="decimal"/>
      <w:lvlText w:val="%4"/>
      <w:lvlJc w:val="left"/>
      <w:pPr>
        <w:ind w:left="621" w:hanging="621"/>
      </w:pPr>
      <w:rPr>
        <w:rFonts w:ascii="Garamond" w:eastAsia="Garamond" w:hAnsi="Garamond" w:cs="Garamond"/>
        <w:b w:val="0"/>
        <w:bCs w:val="0"/>
        <w:i w:val="0"/>
        <w:iCs w:val="0"/>
        <w:strike w:val="0"/>
        <w:color w:val="000000"/>
        <w:sz w:val="24"/>
        <w:szCs w:val="24"/>
        <w:u w:val="none"/>
        <w:shd w:val="clear" w:color="auto" w:fill="auto"/>
        <w:vertAlign w:val="baseline"/>
      </w:rPr>
    </w:lvl>
    <w:lvl w:ilvl="4">
      <w:start w:val="1"/>
      <w:numFmt w:val="lowerLetter"/>
      <w:lvlText w:val="(%5)"/>
      <w:lvlJc w:val="left"/>
      <w:pPr>
        <w:ind w:left="1002" w:hanging="1002"/>
      </w:pPr>
      <w:rPr>
        <w:rFonts w:ascii="Garamond" w:eastAsia="Garamond" w:hAnsi="Garamond" w:cs="Garamond"/>
        <w:b w:val="0"/>
        <w:bCs w:val="0"/>
        <w:i w:val="0"/>
        <w:iCs w:val="0"/>
        <w:strike w:val="0"/>
        <w:color w:val="000000"/>
        <w:sz w:val="24"/>
        <w:szCs w:val="24"/>
        <w:u w:val="none"/>
        <w:shd w:val="clear" w:color="auto" w:fill="auto"/>
        <w:vertAlign w:val="baseline"/>
      </w:rPr>
    </w:lvl>
    <w:lvl w:ilvl="5">
      <w:start w:val="1"/>
      <w:numFmt w:val="lowerRoman"/>
      <w:lvlText w:val="%6"/>
      <w:lvlJc w:val="left"/>
      <w:pPr>
        <w:ind w:left="1428" w:hanging="1428"/>
      </w:pPr>
      <w:rPr>
        <w:rFonts w:ascii="Garamond" w:eastAsia="Garamond" w:hAnsi="Garamond" w:cs="Garamond"/>
        <w:b w:val="0"/>
        <w:bCs w:val="0"/>
        <w:i w:val="0"/>
        <w:iCs w:val="0"/>
        <w:strike w:val="0"/>
        <w:color w:val="000000"/>
        <w:sz w:val="24"/>
        <w:szCs w:val="24"/>
        <w:u w:val="none"/>
        <w:shd w:val="clear" w:color="auto" w:fill="auto"/>
        <w:vertAlign w:val="baseline"/>
      </w:rPr>
    </w:lvl>
    <w:lvl w:ilvl="6">
      <w:start w:val="1"/>
      <w:numFmt w:val="decimal"/>
      <w:lvlText w:val="%7"/>
      <w:lvlJc w:val="left"/>
      <w:pPr>
        <w:ind w:left="2148" w:hanging="2148"/>
      </w:pPr>
      <w:rPr>
        <w:rFonts w:ascii="Garamond" w:eastAsia="Garamond" w:hAnsi="Garamond" w:cs="Garamond"/>
        <w:b w:val="0"/>
        <w:bCs w:val="0"/>
        <w:i w:val="0"/>
        <w:iCs w:val="0"/>
        <w:strike w:val="0"/>
        <w:color w:val="000000"/>
        <w:sz w:val="24"/>
        <w:szCs w:val="24"/>
        <w:u w:val="none"/>
        <w:shd w:val="clear" w:color="auto" w:fill="auto"/>
        <w:vertAlign w:val="baseline"/>
      </w:rPr>
    </w:lvl>
    <w:lvl w:ilvl="7">
      <w:start w:val="1"/>
      <w:numFmt w:val="lowerLetter"/>
      <w:lvlText w:val="%8"/>
      <w:lvlJc w:val="left"/>
      <w:pPr>
        <w:ind w:left="2868" w:hanging="2868"/>
      </w:pPr>
      <w:rPr>
        <w:rFonts w:ascii="Garamond" w:eastAsia="Garamond" w:hAnsi="Garamond" w:cs="Garamond"/>
        <w:b w:val="0"/>
        <w:bCs w:val="0"/>
        <w:i w:val="0"/>
        <w:iCs w:val="0"/>
        <w:strike w:val="0"/>
        <w:color w:val="000000"/>
        <w:sz w:val="24"/>
        <w:szCs w:val="24"/>
        <w:u w:val="none"/>
        <w:shd w:val="clear" w:color="auto" w:fill="auto"/>
        <w:vertAlign w:val="baseline"/>
      </w:rPr>
    </w:lvl>
    <w:lvl w:ilvl="8">
      <w:start w:val="1"/>
      <w:numFmt w:val="lowerRoman"/>
      <w:lvlText w:val="%9"/>
      <w:lvlJc w:val="left"/>
      <w:pPr>
        <w:ind w:left="3588" w:hanging="3588"/>
      </w:pPr>
      <w:rPr>
        <w:rFonts w:ascii="Garamond" w:eastAsia="Garamond" w:hAnsi="Garamond" w:cs="Garamond"/>
        <w:b w:val="0"/>
        <w:bCs w:val="0"/>
        <w:i w:val="0"/>
        <w:iCs w:val="0"/>
        <w:strike w:val="0"/>
        <w:color w:val="000000"/>
        <w:sz w:val="24"/>
        <w:szCs w:val="24"/>
        <w:u w:val="none"/>
        <w:shd w:val="clear" w:color="auto" w:fill="auto"/>
        <w:vertAlign w:val="baseline"/>
      </w:rPr>
    </w:lvl>
  </w:abstractNum>
  <w:abstractNum w:abstractNumId="18" w15:restartNumberingAfterBreak="0">
    <w:nsid w:val="638E0497"/>
    <w:multiLevelType w:val="multilevel"/>
    <w:tmpl w:val="6F94E406"/>
    <w:lvl w:ilvl="0">
      <w:start w:val="1"/>
      <w:numFmt w:val="lowerRoman"/>
      <w:lvlText w:val="%1."/>
      <w:lvlJc w:val="right"/>
      <w:pPr>
        <w:ind w:left="718" w:hanging="360"/>
      </w:p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9" w15:restartNumberingAfterBreak="0">
    <w:nsid w:val="6415363D"/>
    <w:multiLevelType w:val="multilevel"/>
    <w:tmpl w:val="0B3EA770"/>
    <w:lvl w:ilvl="0">
      <w:start w:val="1"/>
      <w:numFmt w:val="lowerLetter"/>
      <w:lvlText w:val="%1)"/>
      <w:lvlJc w:val="left"/>
      <w:pPr>
        <w:ind w:left="720" w:hanging="360"/>
      </w:pPr>
      <w:rPr>
        <w:i w:val="0"/>
        <w:i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423451"/>
    <w:multiLevelType w:val="multilevel"/>
    <w:tmpl w:val="83D29B84"/>
    <w:lvl w:ilvl="0">
      <w:start w:val="4"/>
      <w:numFmt w:val="decimal"/>
      <w:lvlText w:val="%1"/>
      <w:lvlJc w:val="left"/>
      <w:pPr>
        <w:ind w:left="360" w:hanging="360"/>
      </w:pPr>
      <w:rPr>
        <w:b/>
        <w:bCs/>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6E5A32EB"/>
    <w:multiLevelType w:val="multilevel"/>
    <w:tmpl w:val="6380B3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E9E6FAC"/>
    <w:multiLevelType w:val="multilevel"/>
    <w:tmpl w:val="F68861F8"/>
    <w:lvl w:ilvl="0">
      <w:start w:val="14"/>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2"/>
  </w:num>
  <w:num w:numId="2">
    <w:abstractNumId w:val="6"/>
  </w:num>
  <w:num w:numId="3">
    <w:abstractNumId w:val="15"/>
  </w:num>
  <w:num w:numId="4">
    <w:abstractNumId w:val="20"/>
  </w:num>
  <w:num w:numId="5">
    <w:abstractNumId w:val="18"/>
  </w:num>
  <w:num w:numId="6">
    <w:abstractNumId w:val="2"/>
  </w:num>
  <w:num w:numId="7">
    <w:abstractNumId w:val="13"/>
  </w:num>
  <w:num w:numId="8">
    <w:abstractNumId w:val="7"/>
  </w:num>
  <w:num w:numId="9">
    <w:abstractNumId w:val="5"/>
  </w:num>
  <w:num w:numId="10">
    <w:abstractNumId w:val="0"/>
  </w:num>
  <w:num w:numId="11">
    <w:abstractNumId w:val="8"/>
  </w:num>
  <w:num w:numId="12">
    <w:abstractNumId w:val="17"/>
  </w:num>
  <w:num w:numId="13">
    <w:abstractNumId w:val="14"/>
  </w:num>
  <w:num w:numId="14">
    <w:abstractNumId w:val="1"/>
  </w:num>
  <w:num w:numId="15">
    <w:abstractNumId w:val="9"/>
  </w:num>
  <w:num w:numId="16">
    <w:abstractNumId w:val="10"/>
  </w:num>
  <w:num w:numId="17">
    <w:abstractNumId w:val="3"/>
  </w:num>
  <w:num w:numId="18">
    <w:abstractNumId w:val="21"/>
  </w:num>
  <w:num w:numId="19">
    <w:abstractNumId w:val="16"/>
  </w:num>
  <w:num w:numId="20">
    <w:abstractNumId w:val="19"/>
  </w:num>
  <w:num w:numId="21">
    <w:abstractNumId w:val="22"/>
  </w:num>
  <w:num w:numId="22">
    <w:abstractNumId w:val="1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3B"/>
    <w:rsid w:val="00014D48"/>
    <w:rsid w:val="00022483"/>
    <w:rsid w:val="000738F8"/>
    <w:rsid w:val="003519FD"/>
    <w:rsid w:val="005D5B5A"/>
    <w:rsid w:val="00653D75"/>
    <w:rsid w:val="006B76BF"/>
    <w:rsid w:val="00763D3B"/>
    <w:rsid w:val="0077093B"/>
    <w:rsid w:val="00830F0D"/>
    <w:rsid w:val="00CB2E8F"/>
    <w:rsid w:val="00FD37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B042C"/>
  <w15:docId w15:val="{B855D8C0-7CFE-4603-B469-E483DABDF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jc w:val="center"/>
      <w:outlineLvl w:val="0"/>
    </w:pPr>
    <w:rPr>
      <w:rFonts w:ascii="Times New Roman" w:eastAsia="Times New Roman" w:hAnsi="Times New Roman" w:cs="Times New Roman"/>
      <w:b/>
      <w:bCs/>
      <w:sz w:val="28"/>
      <w:szCs w:val="28"/>
    </w:rPr>
  </w:style>
  <w:style w:type="paragraph" w:styleId="Ttulo2">
    <w:name w:val="heading 2"/>
    <w:basedOn w:val="Normal"/>
    <w:next w:val="Normal"/>
    <w:pPr>
      <w:keepNext/>
      <w:keepLines/>
      <w:spacing w:before="360" w:after="80"/>
      <w:jc w:val="center"/>
      <w:outlineLvl w:val="1"/>
    </w:pPr>
    <w:rPr>
      <w:rFonts w:ascii="Times New Roman" w:eastAsia="Times New Roman" w:hAnsi="Times New Roman" w:cs="Times New Roman"/>
      <w:sz w:val="24"/>
      <w:szCs w:val="24"/>
    </w:rPr>
  </w:style>
  <w:style w:type="paragraph" w:styleId="Ttulo3">
    <w:name w:val="heading 3"/>
    <w:basedOn w:val="Normal"/>
    <w:next w:val="Normal"/>
    <w:pPr>
      <w:keepNext/>
      <w:keepLines/>
      <w:spacing w:before="280" w:after="80"/>
      <w:jc w:val="center"/>
      <w:outlineLvl w:val="2"/>
    </w:pPr>
    <w:rPr>
      <w:rFonts w:ascii="Times New Roman" w:eastAsia="Times New Roman" w:hAnsi="Times New Roman" w:cs="Times New Roman"/>
      <w:b/>
      <w:bCs/>
    </w:rPr>
  </w:style>
  <w:style w:type="paragraph" w:styleId="Ttulo4">
    <w:name w:val="heading 4"/>
    <w:basedOn w:val="Normal"/>
    <w:next w:val="Normal"/>
    <w:pPr>
      <w:keepNext/>
      <w:keepLines/>
      <w:spacing w:before="280" w:after="80"/>
      <w:jc w:val="center"/>
      <w:outlineLvl w:val="3"/>
    </w:pPr>
    <w:rPr>
      <w:rFonts w:ascii="Times New Roman" w:eastAsia="Times New Roman" w:hAnsi="Times New Roman" w:cs="Times New Roman"/>
      <w:i/>
      <w:iCs/>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720" w:line="240" w:lineRule="auto"/>
      <w:jc w:val="center"/>
    </w:pPr>
    <w:rPr>
      <w:rFonts w:ascii="Times New Roman" w:eastAsia="Times New Roman" w:hAnsi="Times New Roman" w:cs="Times New Roman"/>
      <w:b/>
      <w:bCs/>
      <w:sz w:val="40"/>
      <w:szCs w:val="40"/>
    </w:rPr>
  </w:style>
  <w:style w:type="table" w:customStyle="1" w:styleId="TableNormal0">
    <w:name w:val="Table Normal"/>
    <w:rsid w:val="00D92052"/>
    <w:tblPr>
      <w:tblCellMar>
        <w:top w:w="0" w:type="dxa"/>
        <w:left w:w="0" w:type="dxa"/>
        <w:bottom w:w="0" w:type="dxa"/>
        <w:right w:w="0" w:type="dxa"/>
      </w:tblCellMar>
    </w:tblPr>
  </w:style>
  <w:style w:type="paragraph" w:styleId="Textodecomentrio">
    <w:name w:val="annotation text"/>
    <w:basedOn w:val="Normal"/>
    <w:link w:val="TextodecomentrioChar"/>
    <w:unhideWhenUsed/>
    <w:qFormat/>
    <w:rsid w:val="00D92052"/>
    <w:pPr>
      <w:spacing w:line="240" w:lineRule="auto"/>
    </w:pPr>
    <w:rPr>
      <w:sz w:val="20"/>
      <w:szCs w:val="20"/>
    </w:rPr>
  </w:style>
  <w:style w:type="character" w:customStyle="1" w:styleId="TextodecomentrioChar">
    <w:name w:val="Texto de comentário Char"/>
    <w:basedOn w:val="Fontepargpadro"/>
    <w:link w:val="Textodecomentrio"/>
    <w:rsid w:val="00D92052"/>
    <w:rPr>
      <w:sz w:val="20"/>
      <w:szCs w:val="20"/>
    </w:rPr>
  </w:style>
  <w:style w:type="character" w:styleId="Refdecomentrio">
    <w:name w:val="annotation reference"/>
    <w:basedOn w:val="Fontepargpadro"/>
    <w:unhideWhenUsed/>
    <w:qFormat/>
    <w:rsid w:val="00D92052"/>
    <w:rPr>
      <w:sz w:val="16"/>
      <w:szCs w:val="16"/>
    </w:rPr>
  </w:style>
  <w:style w:type="paragraph" w:styleId="PargrafodaLista">
    <w:name w:val="List Paragraph"/>
    <w:basedOn w:val="Normal"/>
    <w:uiPriority w:val="34"/>
    <w:qFormat/>
    <w:rsid w:val="00552759"/>
    <w:pPr>
      <w:ind w:left="720"/>
      <w:contextualSpacing/>
    </w:pPr>
  </w:style>
  <w:style w:type="paragraph" w:styleId="Textodebalo">
    <w:name w:val="Balloon Text"/>
    <w:basedOn w:val="Normal"/>
    <w:link w:val="TextodebaloChar"/>
    <w:unhideWhenUsed/>
    <w:qFormat/>
    <w:rsid w:val="00925D68"/>
    <w:pPr>
      <w:spacing w:line="240" w:lineRule="auto"/>
    </w:pPr>
    <w:rPr>
      <w:rFonts w:ascii="Segoe UI" w:hAnsi="Segoe UI" w:cs="Segoe UI"/>
      <w:sz w:val="18"/>
      <w:szCs w:val="18"/>
    </w:rPr>
  </w:style>
  <w:style w:type="character" w:customStyle="1" w:styleId="TextodebaloChar">
    <w:name w:val="Texto de balão Char"/>
    <w:basedOn w:val="Fontepargpadro"/>
    <w:link w:val="Textodebalo"/>
    <w:rsid w:val="00925D68"/>
    <w:rPr>
      <w:rFonts w:ascii="Segoe UI" w:hAnsi="Segoe UI" w:cs="Segoe UI"/>
      <w:sz w:val="18"/>
      <w:szCs w:val="18"/>
    </w:rPr>
  </w:style>
  <w:style w:type="paragraph" w:styleId="Assuntodocomentrio">
    <w:name w:val="annotation subject"/>
    <w:basedOn w:val="Textodecomentrio"/>
    <w:next w:val="Textodecomentrio"/>
    <w:link w:val="AssuntodocomentrioChar"/>
    <w:unhideWhenUsed/>
    <w:qFormat/>
    <w:rsid w:val="00925D68"/>
    <w:rPr>
      <w:b/>
      <w:bCs/>
    </w:rPr>
  </w:style>
  <w:style w:type="character" w:customStyle="1" w:styleId="AssuntodocomentrioChar">
    <w:name w:val="Assunto do comentário Char"/>
    <w:basedOn w:val="TextodecomentrioChar"/>
    <w:link w:val="Assuntodocomentrio"/>
    <w:rsid w:val="00925D68"/>
    <w:rPr>
      <w:b/>
      <w:bCs/>
      <w:sz w:val="20"/>
      <w:szCs w:val="20"/>
    </w:rPr>
  </w:style>
  <w:style w:type="paragraph" w:customStyle="1" w:styleId="Corpo">
    <w:name w:val="Corpo"/>
    <w:rsid w:val="003A7BD6"/>
    <w:pPr>
      <w:pBdr>
        <w:top w:val="nil"/>
        <w:left w:val="nil"/>
        <w:bottom w:val="nil"/>
        <w:right w:val="nil"/>
        <w:between w:val="nil"/>
        <w:bar w:val="nil"/>
      </w:pBdr>
      <w:spacing w:after="160" w:line="259" w:lineRule="auto"/>
      <w:jc w:val="left"/>
    </w:pPr>
    <w:rPr>
      <w:rFonts w:ascii="Calibri" w:eastAsia="Calibri" w:hAnsi="Calibri" w:cs="Calibri"/>
      <w:color w:val="000000"/>
      <w:u w:color="000000"/>
      <w:bdr w:val="nil"/>
    </w:rPr>
  </w:style>
  <w:style w:type="paragraph" w:styleId="Sumrio1">
    <w:name w:val="toc 1"/>
    <w:basedOn w:val="Normal"/>
    <w:next w:val="Normal"/>
    <w:autoRedefine/>
    <w:uiPriority w:val="39"/>
    <w:unhideWhenUsed/>
    <w:rsid w:val="00161D4F"/>
    <w:pPr>
      <w:spacing w:before="480" w:after="220"/>
    </w:pPr>
    <w:rPr>
      <w:rFonts w:ascii="Times New Roman" w:hAnsi="Times New Roman"/>
      <w:b/>
      <w:sz w:val="28"/>
    </w:rPr>
  </w:style>
  <w:style w:type="paragraph" w:styleId="Sumrio2">
    <w:name w:val="toc 2"/>
    <w:basedOn w:val="Normal"/>
    <w:next w:val="Normal"/>
    <w:autoRedefine/>
    <w:uiPriority w:val="39"/>
    <w:unhideWhenUsed/>
    <w:rsid w:val="00161D4F"/>
    <w:pPr>
      <w:spacing w:before="120" w:after="220"/>
      <w:ind w:left="220"/>
    </w:pPr>
    <w:rPr>
      <w:rFonts w:ascii="Times New Roman" w:hAnsi="Times New Roman"/>
      <w:sz w:val="24"/>
    </w:rPr>
  </w:style>
  <w:style w:type="paragraph" w:styleId="Sumrio3">
    <w:name w:val="toc 3"/>
    <w:basedOn w:val="Normal"/>
    <w:next w:val="Normal"/>
    <w:autoRedefine/>
    <w:uiPriority w:val="39"/>
    <w:unhideWhenUsed/>
    <w:rsid w:val="00161D4F"/>
    <w:pPr>
      <w:spacing w:before="120" w:after="220"/>
      <w:ind w:left="440"/>
    </w:pPr>
    <w:rPr>
      <w:rFonts w:ascii="Times New Roman" w:hAnsi="Times New Roman"/>
      <w:b/>
    </w:rPr>
  </w:style>
  <w:style w:type="paragraph" w:styleId="Sumrio4">
    <w:name w:val="toc 4"/>
    <w:basedOn w:val="Normal"/>
    <w:next w:val="Normal"/>
    <w:autoRedefine/>
    <w:uiPriority w:val="39"/>
    <w:unhideWhenUsed/>
    <w:rsid w:val="00161D4F"/>
    <w:pPr>
      <w:spacing w:before="120" w:after="220"/>
      <w:ind w:left="660"/>
    </w:pPr>
    <w:rPr>
      <w:rFonts w:ascii="Times New Roman" w:hAnsi="Times New Roman"/>
    </w:rPr>
  </w:style>
  <w:style w:type="character" w:styleId="Hyperlink">
    <w:name w:val="Hyperlink"/>
    <w:basedOn w:val="Fontepargpadro"/>
    <w:unhideWhenUsed/>
    <w:qFormat/>
    <w:rsid w:val="009E6D61"/>
    <w:rPr>
      <w:color w:val="0000FF" w:themeColor="hyperlink"/>
      <w:u w:val="single"/>
    </w:rPr>
  </w:style>
  <w:style w:type="paragraph" w:styleId="Cabealho">
    <w:name w:val="header"/>
    <w:basedOn w:val="Normal"/>
    <w:link w:val="CabealhoChar"/>
    <w:unhideWhenUsed/>
    <w:qFormat/>
    <w:rsid w:val="004A5C5C"/>
    <w:pPr>
      <w:tabs>
        <w:tab w:val="center" w:pos="4252"/>
        <w:tab w:val="right" w:pos="8504"/>
      </w:tabs>
      <w:spacing w:line="240" w:lineRule="auto"/>
    </w:pPr>
  </w:style>
  <w:style w:type="character" w:customStyle="1" w:styleId="CabealhoChar">
    <w:name w:val="Cabeçalho Char"/>
    <w:basedOn w:val="Fontepargpadro"/>
    <w:link w:val="Cabealho"/>
    <w:rsid w:val="004A5C5C"/>
  </w:style>
  <w:style w:type="paragraph" w:styleId="Rodap">
    <w:name w:val="footer"/>
    <w:basedOn w:val="Normal"/>
    <w:link w:val="RodapChar"/>
    <w:uiPriority w:val="99"/>
    <w:unhideWhenUsed/>
    <w:qFormat/>
    <w:rsid w:val="004A5C5C"/>
    <w:pPr>
      <w:tabs>
        <w:tab w:val="center" w:pos="4252"/>
        <w:tab w:val="right" w:pos="8504"/>
      </w:tabs>
      <w:spacing w:line="240" w:lineRule="auto"/>
    </w:pPr>
  </w:style>
  <w:style w:type="character" w:customStyle="1" w:styleId="RodapChar">
    <w:name w:val="Rodapé Char"/>
    <w:basedOn w:val="Fontepargpadro"/>
    <w:link w:val="Rodap"/>
    <w:uiPriority w:val="99"/>
    <w:rsid w:val="004A5C5C"/>
  </w:style>
  <w:style w:type="paragraph" w:styleId="Reviso">
    <w:name w:val="Revision"/>
    <w:hidden/>
    <w:uiPriority w:val="99"/>
    <w:semiHidden/>
    <w:rsid w:val="00C60980"/>
    <w:pPr>
      <w:spacing w:line="240" w:lineRule="auto"/>
      <w:jc w:val="left"/>
    </w:pPr>
  </w:style>
  <w:style w:type="paragraph" w:styleId="CabealhodoSumrio">
    <w:name w:val="TOC Heading"/>
    <w:next w:val="Normal"/>
    <w:uiPriority w:val="39"/>
    <w:unhideWhenUsed/>
    <w:qFormat/>
    <w:rsid w:val="00000795"/>
    <w:pPr>
      <w:spacing w:before="240" w:line="259" w:lineRule="auto"/>
      <w:jc w:val="left"/>
    </w:pPr>
    <w:rPr>
      <w:rFonts w:asciiTheme="majorHAnsi" w:eastAsiaTheme="majorEastAsia" w:hAnsiTheme="majorHAnsi" w:cstheme="majorBidi"/>
      <w:color w:val="365F91" w:themeColor="accent1" w:themeShade="BF"/>
      <w:sz w:val="32"/>
      <w:szCs w:val="32"/>
    </w:rPr>
  </w:style>
  <w:style w:type="paragraph" w:customStyle="1" w:styleId="Standard">
    <w:name w:val="Standard"/>
    <w:rsid w:val="004B0FD6"/>
    <w:pPr>
      <w:widowControl w:val="0"/>
      <w:suppressAutoHyphens/>
      <w:autoSpaceDN w:val="0"/>
      <w:spacing w:line="240" w:lineRule="auto"/>
      <w:jc w:val="left"/>
      <w:textAlignment w:val="baseline"/>
    </w:pPr>
    <w:rPr>
      <w:rFonts w:ascii="Times New Roman" w:eastAsia="SimSun" w:hAnsi="Times New Roman" w:cs="Mangal"/>
      <w:kern w:val="3"/>
      <w:sz w:val="24"/>
      <w:szCs w:val="24"/>
      <w:lang w:eastAsia="zh-CN" w:bidi="hi-IN"/>
    </w:rPr>
  </w:style>
  <w:style w:type="paragraph" w:styleId="Recuodecorpodetexto2">
    <w:name w:val="Body Text Indent 2"/>
    <w:basedOn w:val="Normal"/>
    <w:link w:val="Recuodecorpodetexto2Char"/>
    <w:uiPriority w:val="99"/>
    <w:unhideWhenUsed/>
    <w:rsid w:val="004B0FD6"/>
    <w:pPr>
      <w:widowControl w:val="0"/>
      <w:autoSpaceDE w:val="0"/>
      <w:autoSpaceDN w:val="0"/>
      <w:adjustRightInd w:val="0"/>
      <w:spacing w:before="120" w:after="120" w:line="240" w:lineRule="auto"/>
      <w:ind w:left="4536"/>
    </w:pPr>
    <w:rPr>
      <w:rFonts w:ascii="Times New Roman" w:eastAsiaTheme="minorHAnsi" w:hAnsi="Times New Roman" w:cs="Times New Roman"/>
      <w:b/>
      <w:bCs/>
      <w:sz w:val="24"/>
      <w:szCs w:val="24"/>
      <w:lang w:eastAsia="en-US"/>
    </w:rPr>
  </w:style>
  <w:style w:type="character" w:customStyle="1" w:styleId="Recuodecorpodetexto2Char">
    <w:name w:val="Recuo de corpo de texto 2 Char"/>
    <w:basedOn w:val="Fontepargpadro"/>
    <w:link w:val="Recuodecorpodetexto2"/>
    <w:uiPriority w:val="99"/>
    <w:rsid w:val="004B0FD6"/>
    <w:rPr>
      <w:rFonts w:ascii="Times New Roman" w:eastAsiaTheme="minorHAnsi" w:hAnsi="Times New Roman" w:cs="Times New Roman"/>
      <w:b/>
      <w:bCs/>
      <w:sz w:val="24"/>
      <w:szCs w:val="24"/>
      <w:lang w:eastAsia="en-US"/>
    </w:rPr>
  </w:style>
  <w:style w:type="character" w:customStyle="1" w:styleId="object">
    <w:name w:val="object"/>
    <w:basedOn w:val="Fontepargpadro"/>
    <w:rsid w:val="00FF3707"/>
  </w:style>
  <w:style w:type="paragraph" w:styleId="Corpodetexto">
    <w:name w:val="Body Text"/>
    <w:basedOn w:val="Normal"/>
    <w:link w:val="CorpodetextoChar"/>
    <w:uiPriority w:val="99"/>
    <w:semiHidden/>
    <w:unhideWhenUsed/>
    <w:rsid w:val="0024059E"/>
    <w:pPr>
      <w:spacing w:after="120"/>
    </w:pPr>
  </w:style>
  <w:style w:type="character" w:customStyle="1" w:styleId="CorpodetextoChar">
    <w:name w:val="Corpo de texto Char"/>
    <w:basedOn w:val="Fontepargpadro"/>
    <w:link w:val="Corpodetexto"/>
    <w:uiPriority w:val="99"/>
    <w:semiHidden/>
    <w:rsid w:val="0024059E"/>
  </w:style>
  <w:style w:type="table" w:styleId="Tabelacomgrade">
    <w:name w:val="Table Grid"/>
    <w:basedOn w:val="Tabelanormal"/>
    <w:rsid w:val="00C06307"/>
    <w:pPr>
      <w:spacing w:line="240" w:lineRule="auto"/>
      <w:jc w:val="lef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AF37E5"/>
    <w:pPr>
      <w:spacing w:line="240" w:lineRule="auto"/>
      <w:jc w:val="left"/>
    </w:pPr>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F17552"/>
    <w:pPr>
      <w:autoSpaceDE w:val="0"/>
      <w:autoSpaceDN w:val="0"/>
      <w:adjustRightInd w:val="0"/>
      <w:spacing w:line="240" w:lineRule="auto"/>
      <w:jc w:val="left"/>
    </w:pPr>
    <w:rPr>
      <w:rFonts w:eastAsiaTheme="minorHAnsi"/>
      <w:color w:val="000000"/>
      <w:sz w:val="24"/>
      <w:szCs w:val="24"/>
      <w:lang w:eastAsia="en-US"/>
    </w:rPr>
  </w:style>
  <w:style w:type="character" w:customStyle="1" w:styleId="fontstyle01">
    <w:name w:val="fontstyle01"/>
    <w:rsid w:val="00392AB8"/>
    <w:rPr>
      <w:rFonts w:ascii="TimesNewRomanPSMT" w:hAnsi="TimesNewRomanPSMT" w:hint="default"/>
      <w:b w:val="0"/>
      <w:bCs w:val="0"/>
      <w:i w:val="0"/>
      <w:iCs w:val="0"/>
      <w:color w:val="000000"/>
      <w:sz w:val="24"/>
      <w:szCs w:val="24"/>
    </w:rPr>
  </w:style>
  <w:style w:type="character" w:customStyle="1" w:styleId="Ttulo1Char">
    <w:name w:val="Título 1 Char"/>
    <w:rsid w:val="005403BF"/>
    <w:rPr>
      <w:rFonts w:ascii="Arial" w:eastAsia="Arial" w:hAnsi="Arial" w:cs="Arial"/>
      <w:b/>
      <w:color w:val="000000"/>
      <w:w w:val="100"/>
      <w:position w:val="-1"/>
      <w:sz w:val="24"/>
      <w:effect w:val="none"/>
      <w:vertAlign w:val="baseline"/>
      <w:cs w:val="0"/>
      <w:em w:val="none"/>
    </w:rPr>
  </w:style>
  <w:style w:type="table" w:customStyle="1" w:styleId="3">
    <w:name w:val="3"/>
    <w:basedOn w:val="TableNormal0"/>
    <w:rsid w:val="005403BF"/>
    <w:pPr>
      <w:spacing w:after="5" w:line="249" w:lineRule="auto"/>
      <w:ind w:right="69" w:firstLine="2"/>
    </w:pPr>
    <w:rPr>
      <w:sz w:val="24"/>
      <w:szCs w:val="24"/>
    </w:rPr>
    <w:tblPr>
      <w:tblStyleRowBandSize w:val="1"/>
      <w:tblStyleColBandSize w:val="1"/>
      <w:tblCellMar>
        <w:top w:w="87" w:type="dxa"/>
        <w:left w:w="79" w:type="dxa"/>
        <w:right w:w="26" w:type="dxa"/>
      </w:tblCellMar>
    </w:tblPr>
  </w:style>
  <w:style w:type="paragraph" w:styleId="NormalWeb">
    <w:name w:val="Normal (Web)"/>
    <w:basedOn w:val="Normal"/>
    <w:uiPriority w:val="99"/>
    <w:unhideWhenUsed/>
    <w:rsid w:val="005403BF"/>
    <w:pPr>
      <w:spacing w:before="100" w:beforeAutospacing="1" w:after="100" w:afterAutospacing="1" w:line="240" w:lineRule="auto"/>
      <w:jc w:val="left"/>
    </w:pPr>
    <w:rPr>
      <w:rFonts w:ascii="Times New Roman" w:eastAsia="Times New Roman" w:hAnsi="Times New Roman" w:cs="Times New Roman"/>
      <w:sz w:val="24"/>
      <w:szCs w:val="24"/>
    </w:rPr>
  </w:style>
  <w:style w:type="table" w:customStyle="1" w:styleId="TableGrid">
    <w:name w:val="TableGrid"/>
    <w:rsid w:val="007270B5"/>
    <w:pPr>
      <w:suppressAutoHyphens/>
      <w:spacing w:after="5"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4">
    <w:name w:val="4"/>
    <w:basedOn w:val="TableNormal0"/>
    <w:rsid w:val="007270B5"/>
    <w:pPr>
      <w:spacing w:after="5" w:line="249" w:lineRule="auto"/>
      <w:ind w:right="69" w:firstLine="2"/>
    </w:pPr>
    <w:rPr>
      <w:sz w:val="24"/>
      <w:szCs w:val="24"/>
    </w:rPr>
    <w:tblPr>
      <w:tblStyleRowBandSize w:val="1"/>
      <w:tblStyleColBandSize w:val="1"/>
      <w:tblCellMar>
        <w:left w:w="108" w:type="dxa"/>
        <w:right w:w="108" w:type="dxa"/>
      </w:tblCellMar>
    </w:tblPr>
  </w:style>
  <w:style w:type="table" w:customStyle="1" w:styleId="2">
    <w:name w:val="2"/>
    <w:basedOn w:val="TableNormal0"/>
    <w:rsid w:val="007270B5"/>
    <w:pPr>
      <w:spacing w:after="5" w:line="249" w:lineRule="auto"/>
      <w:ind w:right="69" w:firstLine="2"/>
    </w:pPr>
    <w:rPr>
      <w:sz w:val="24"/>
      <w:szCs w:val="24"/>
    </w:rPr>
    <w:tblPr>
      <w:tblStyleRowBandSize w:val="1"/>
      <w:tblStyleColBandSize w:val="1"/>
      <w:tblCellMar>
        <w:top w:w="100" w:type="dxa"/>
        <w:left w:w="100" w:type="dxa"/>
        <w:bottom w:w="100" w:type="dxa"/>
        <w:right w:w="100" w:type="dxa"/>
      </w:tblCellMar>
    </w:tblPr>
  </w:style>
  <w:style w:type="table" w:customStyle="1" w:styleId="1">
    <w:name w:val="1"/>
    <w:basedOn w:val="TableNormal0"/>
    <w:rsid w:val="007270B5"/>
    <w:pPr>
      <w:spacing w:after="5" w:line="249" w:lineRule="auto"/>
      <w:ind w:right="69" w:firstLine="2"/>
    </w:pPr>
    <w:rPr>
      <w:sz w:val="24"/>
      <w:szCs w:val="24"/>
    </w:rPr>
    <w:tblPr>
      <w:tblStyleRowBandSize w:val="1"/>
      <w:tblStyleColBandSize w:val="1"/>
      <w:tblCellMar>
        <w:top w:w="100" w:type="dxa"/>
        <w:left w:w="100" w:type="dxa"/>
        <w:bottom w:w="100" w:type="dxa"/>
        <w:right w:w="100" w:type="dxa"/>
      </w:tblCellMar>
    </w:tblPr>
  </w:style>
  <w:style w:type="character" w:customStyle="1" w:styleId="UnresolvedMention">
    <w:name w:val="Unresolved Mention"/>
    <w:basedOn w:val="Fontepargpadro"/>
    <w:uiPriority w:val="99"/>
    <w:semiHidden/>
    <w:unhideWhenUsed/>
    <w:rsid w:val="007270B5"/>
    <w:rPr>
      <w:color w:val="605E5C"/>
      <w:shd w:val="clear" w:color="auto" w:fill="E1DFDD"/>
    </w:rPr>
  </w:style>
  <w:style w:type="paragraph" w:customStyle="1" w:styleId="footnotedescription">
    <w:name w:val="footnote description"/>
    <w:next w:val="Normal"/>
    <w:link w:val="footnotedescriptionChar"/>
    <w:hidden/>
    <w:rsid w:val="006D4F77"/>
    <w:pPr>
      <w:spacing w:line="359" w:lineRule="auto"/>
      <w:ind w:left="271" w:right="4" w:hanging="10"/>
    </w:pPr>
    <w:rPr>
      <w:rFonts w:ascii="Times New Roman" w:eastAsia="Times New Roman" w:hAnsi="Times New Roman" w:cs="Times New Roman"/>
      <w:color w:val="000000"/>
      <w:sz w:val="24"/>
      <w:szCs w:val="24"/>
    </w:rPr>
  </w:style>
  <w:style w:type="character" w:customStyle="1" w:styleId="footnotedescriptionChar">
    <w:name w:val="footnote description Char"/>
    <w:link w:val="footnotedescription"/>
    <w:rsid w:val="006D4F77"/>
    <w:rPr>
      <w:rFonts w:ascii="Times New Roman" w:eastAsia="Times New Roman" w:hAnsi="Times New Roman" w:cs="Times New Roman"/>
      <w:color w:val="000000"/>
      <w:sz w:val="24"/>
      <w:szCs w:val="24"/>
    </w:rPr>
  </w:style>
  <w:style w:type="character" w:customStyle="1" w:styleId="footnotemark">
    <w:name w:val="footnote mark"/>
    <w:hidden/>
    <w:rsid w:val="006D4F77"/>
    <w:rPr>
      <w:rFonts w:ascii="Arial" w:eastAsia="Arial" w:hAnsi="Arial" w:cs="Arial"/>
      <w:color w:val="000000"/>
      <w:sz w:val="24"/>
      <w:vertAlign w:val="superscript"/>
    </w:rPr>
  </w:style>
  <w:style w:type="table" w:customStyle="1" w:styleId="8">
    <w:name w:val="8"/>
    <w:basedOn w:val="Tabelanormal"/>
    <w:rsid w:val="005950F4"/>
    <w:pPr>
      <w:spacing w:line="240" w:lineRule="auto"/>
      <w:jc w:val="left"/>
    </w:pPr>
    <w:rPr>
      <w:rFonts w:ascii="Caladea" w:eastAsia="Caladea" w:hAnsi="Caladea" w:cs="Caladea"/>
      <w:sz w:val="20"/>
      <w:szCs w:val="20"/>
    </w:rPr>
    <w:tblPr>
      <w:tblStyleRowBandSize w:val="1"/>
      <w:tblStyleColBandSize w:val="1"/>
      <w:tblInd w:w="0" w:type="nil"/>
    </w:tblPr>
  </w:style>
  <w:style w:type="table" w:customStyle="1" w:styleId="7">
    <w:name w:val="7"/>
    <w:basedOn w:val="Tabelanormal"/>
    <w:rsid w:val="005950F4"/>
    <w:pPr>
      <w:spacing w:line="240" w:lineRule="auto"/>
      <w:jc w:val="left"/>
    </w:pPr>
    <w:rPr>
      <w:rFonts w:ascii="Caladea" w:eastAsia="Caladea" w:hAnsi="Caladea" w:cs="Caladea"/>
      <w:sz w:val="20"/>
      <w:szCs w:val="20"/>
    </w:rPr>
    <w:tblPr>
      <w:tblStyleRowBandSize w:val="1"/>
      <w:tblStyleColBandSize w:val="1"/>
      <w:tblInd w:w="0" w:type="nil"/>
    </w:tblPr>
  </w:style>
  <w:style w:type="table" w:customStyle="1" w:styleId="5">
    <w:name w:val="5"/>
    <w:basedOn w:val="Tabelanormal"/>
    <w:rsid w:val="005950F4"/>
    <w:pPr>
      <w:spacing w:line="240" w:lineRule="auto"/>
      <w:jc w:val="left"/>
    </w:pPr>
    <w:rPr>
      <w:rFonts w:ascii="Caladea" w:eastAsia="Caladea" w:hAnsi="Caladea" w:cs="Caladea"/>
      <w:sz w:val="20"/>
      <w:szCs w:val="20"/>
    </w:rPr>
    <w:tblPr>
      <w:tblStyleRowBandSize w:val="1"/>
      <w:tblStyleColBandSize w:val="1"/>
      <w:tblInd w:w="0" w:type="nil"/>
    </w:tblPr>
  </w:style>
  <w:style w:type="character" w:customStyle="1" w:styleId="MenoPendente1">
    <w:name w:val="Menção Pendente1"/>
    <w:basedOn w:val="Fontepargpadro"/>
    <w:uiPriority w:val="99"/>
    <w:semiHidden/>
    <w:unhideWhenUsed/>
    <w:rsid w:val="00553302"/>
    <w:rPr>
      <w:color w:val="605E5C"/>
      <w:shd w:val="clear" w:color="auto" w:fill="E1DFDD"/>
    </w:rPr>
  </w:style>
  <w:style w:type="character" w:styleId="HiperlinkVisitado">
    <w:name w:val="FollowedHyperlink"/>
    <w:basedOn w:val="Fontepargpadro"/>
    <w:uiPriority w:val="99"/>
    <w:semiHidden/>
    <w:unhideWhenUsed/>
    <w:rsid w:val="00F005FF"/>
    <w:rPr>
      <w:color w:val="800080" w:themeColor="followedHyperlink"/>
      <w:u w:val="single"/>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0"/>
    <w:pPr>
      <w:spacing w:after="5"/>
      <w:ind w:hanging="1"/>
    </w:pPr>
    <w:tblPr>
      <w:tblStyleRowBandSize w:val="1"/>
      <w:tblStyleColBandSize w:val="1"/>
      <w:tblCellMar>
        <w:top w:w="5" w:type="dxa"/>
        <w:left w:w="110" w:type="dxa"/>
        <w:right w:w="56" w:type="dxa"/>
      </w:tblCellMar>
    </w:tblPr>
  </w:style>
  <w:style w:type="table" w:customStyle="1" w:styleId="a0">
    <w:basedOn w:val="TableNormal0"/>
    <w:pPr>
      <w:spacing w:after="5" w:line="249" w:lineRule="auto"/>
      <w:ind w:right="69" w:firstLine="2"/>
    </w:pPr>
    <w:rPr>
      <w:sz w:val="24"/>
      <w:szCs w:val="24"/>
    </w:rPr>
    <w:tblPr>
      <w:tblStyleRowBandSize w:val="1"/>
      <w:tblStyleColBandSize w:val="1"/>
      <w:tblCellMar>
        <w:top w:w="87" w:type="dxa"/>
        <w:left w:w="79" w:type="dxa"/>
        <w:right w:w="26" w:type="dxa"/>
      </w:tblCellMar>
    </w:tblPr>
  </w:style>
  <w:style w:type="table" w:customStyle="1" w:styleId="a1">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2">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3">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4">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5">
    <w:basedOn w:val="TableNormal0"/>
    <w:pPr>
      <w:spacing w:line="240" w:lineRule="auto"/>
      <w:jc w:val="left"/>
    </w:pPr>
    <w:rPr>
      <w:rFonts w:ascii="Cambria" w:eastAsia="Cambria" w:hAnsi="Cambria" w:cs="Cambria"/>
    </w:rPr>
    <w:tblPr>
      <w:tblStyleRowBandSize w:val="1"/>
      <w:tblStyleColBandSize w:val="1"/>
      <w:tblCellMar>
        <w:left w:w="28" w:type="dxa"/>
        <w:right w:w="28" w:type="dxa"/>
      </w:tblCellMar>
    </w:tblPr>
  </w:style>
  <w:style w:type="table" w:customStyle="1" w:styleId="a6">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7">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8">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9">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a">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b">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c">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 w:type="table" w:customStyle="1" w:styleId="ad">
    <w:basedOn w:val="TableNormal0"/>
    <w:pPr>
      <w:spacing w:line="240" w:lineRule="auto"/>
      <w:jc w:val="left"/>
    </w:pPr>
    <w:rPr>
      <w:rFonts w:ascii="Cambria" w:eastAsia="Cambria" w:hAnsi="Cambria" w:cs="Cambria"/>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00806">
      <w:bodyDiv w:val="1"/>
      <w:marLeft w:val="0"/>
      <w:marRight w:val="0"/>
      <w:marTop w:val="0"/>
      <w:marBottom w:val="0"/>
      <w:divBdr>
        <w:top w:val="none" w:sz="0" w:space="0" w:color="auto"/>
        <w:left w:val="none" w:sz="0" w:space="0" w:color="auto"/>
        <w:bottom w:val="none" w:sz="0" w:space="0" w:color="auto"/>
        <w:right w:val="none" w:sz="0" w:space="0" w:color="auto"/>
      </w:divBdr>
    </w:div>
    <w:div w:id="1298681027">
      <w:bodyDiv w:val="1"/>
      <w:marLeft w:val="0"/>
      <w:marRight w:val="0"/>
      <w:marTop w:val="0"/>
      <w:marBottom w:val="0"/>
      <w:divBdr>
        <w:top w:val="none" w:sz="0" w:space="0" w:color="auto"/>
        <w:left w:val="none" w:sz="0" w:space="0" w:color="auto"/>
        <w:bottom w:val="none" w:sz="0" w:space="0" w:color="auto"/>
        <w:right w:val="none" w:sz="0" w:space="0" w:color="auto"/>
      </w:divBdr>
    </w:div>
    <w:div w:id="1356926133">
      <w:bodyDiv w:val="1"/>
      <w:marLeft w:val="0"/>
      <w:marRight w:val="0"/>
      <w:marTop w:val="0"/>
      <w:marBottom w:val="0"/>
      <w:divBdr>
        <w:top w:val="none" w:sz="0" w:space="0" w:color="auto"/>
        <w:left w:val="none" w:sz="0" w:space="0" w:color="auto"/>
        <w:bottom w:val="none" w:sz="0" w:space="0" w:color="auto"/>
        <w:right w:val="none" w:sz="0" w:space="0" w:color="auto"/>
      </w:divBdr>
    </w:div>
    <w:div w:id="1528330729">
      <w:bodyDiv w:val="1"/>
      <w:marLeft w:val="0"/>
      <w:marRight w:val="0"/>
      <w:marTop w:val="0"/>
      <w:marBottom w:val="0"/>
      <w:divBdr>
        <w:top w:val="none" w:sz="0" w:space="0" w:color="auto"/>
        <w:left w:val="none" w:sz="0" w:space="0" w:color="auto"/>
        <w:bottom w:val="none" w:sz="0" w:space="0" w:color="auto"/>
        <w:right w:val="none" w:sz="0" w:space="0" w:color="auto"/>
      </w:divBdr>
    </w:div>
    <w:div w:id="1529248391">
      <w:bodyDiv w:val="1"/>
      <w:marLeft w:val="0"/>
      <w:marRight w:val="0"/>
      <w:marTop w:val="0"/>
      <w:marBottom w:val="0"/>
      <w:divBdr>
        <w:top w:val="none" w:sz="0" w:space="0" w:color="auto"/>
        <w:left w:val="none" w:sz="0" w:space="0" w:color="auto"/>
        <w:bottom w:val="none" w:sz="0" w:space="0" w:color="auto"/>
        <w:right w:val="none" w:sz="0" w:space="0" w:color="auto"/>
      </w:divBdr>
    </w:div>
    <w:div w:id="1639992410">
      <w:bodyDiv w:val="1"/>
      <w:marLeft w:val="0"/>
      <w:marRight w:val="0"/>
      <w:marTop w:val="0"/>
      <w:marBottom w:val="0"/>
      <w:divBdr>
        <w:top w:val="none" w:sz="0" w:space="0" w:color="auto"/>
        <w:left w:val="none" w:sz="0" w:space="0" w:color="auto"/>
        <w:bottom w:val="none" w:sz="0" w:space="0" w:color="auto"/>
        <w:right w:val="none" w:sz="0" w:space="0" w:color="auto"/>
      </w:divBdr>
    </w:div>
    <w:div w:id="1690446739">
      <w:bodyDiv w:val="1"/>
      <w:marLeft w:val="0"/>
      <w:marRight w:val="0"/>
      <w:marTop w:val="0"/>
      <w:marBottom w:val="0"/>
      <w:divBdr>
        <w:top w:val="none" w:sz="0" w:space="0" w:color="auto"/>
        <w:left w:val="none" w:sz="0" w:space="0" w:color="auto"/>
        <w:bottom w:val="none" w:sz="0" w:space="0" w:color="auto"/>
        <w:right w:val="none" w:sz="0" w:space="0" w:color="auto"/>
      </w:divBdr>
    </w:div>
    <w:div w:id="1835336752">
      <w:bodyDiv w:val="1"/>
      <w:marLeft w:val="0"/>
      <w:marRight w:val="0"/>
      <w:marTop w:val="0"/>
      <w:marBottom w:val="0"/>
      <w:divBdr>
        <w:top w:val="none" w:sz="0" w:space="0" w:color="auto"/>
        <w:left w:val="none" w:sz="0" w:space="0" w:color="auto"/>
        <w:bottom w:val="none" w:sz="0" w:space="0" w:color="auto"/>
        <w:right w:val="none" w:sz="0" w:space="0" w:color="auto"/>
      </w:divBdr>
    </w:div>
    <w:div w:id="2114545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PKf3WQ+y4+M7wLR0vJyhDGHFCQ==">CgMxLjAyDmguYmpuZHhlajBnMGhwMg5oLjcwMWZob3cxOWE0bzIOaC5kdGI1c3ZqOTV2cGwyDWguYTltb2gzczRjZDUyDmguejNwcmc4cDRuYWZpMg1oLmY4cGd1ZDFpMjFsMg5oLjVycjM3OGdqMWFsdjIOaC40eTBteHl4ZHZzeXIyDmguejM1ZWJ0Z3RiZ3BwMg5oLjJvM3RkZW5lMTEyNTIOaC5pYm1xMGo2dWI0cXEyDmgub3g5MzRyYWxzNXU5Mg5oLmVuOG1od3BocGxkMzgAciExN21aTVVveXNMRUgyeWdkN1V3aTl1QzIzVkVEb1FWLW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3958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Jacques Antonio de Miranda</dc:creator>
  <cp:lastModifiedBy>Avaliador</cp:lastModifiedBy>
  <cp:revision>2</cp:revision>
  <dcterms:created xsi:type="dcterms:W3CDTF">2026-10-19T18:00:00Z</dcterms:created>
  <dcterms:modified xsi:type="dcterms:W3CDTF">2026-10-19T18:00:00Z</dcterms:modified>
</cp:coreProperties>
</file>