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EB3694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lang w:eastAsia="pt-BR"/>
        </w:rPr>
        <w:t>Subanexo</w:t>
      </w:r>
      <w:proofErr w:type="spellEnd"/>
      <w:r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</w:t>
      </w:r>
      <w:r w:rsidR="00514D2F">
        <w:rPr>
          <w:rFonts w:ascii="Cambria" w:eastAsia="Cambria" w:hAnsi="Cambria" w:cs="Cambria"/>
          <w:b/>
          <w:color w:val="000000"/>
          <w:sz w:val="24"/>
          <w:lang w:eastAsia="pt-BR"/>
        </w:rPr>
        <w:t>V</w:t>
      </w:r>
      <w:r w:rsidR="00637856">
        <w:rPr>
          <w:rFonts w:ascii="Cambria" w:eastAsia="Cambria" w:hAnsi="Cambria" w:cs="Cambria"/>
          <w:b/>
          <w:color w:val="000000"/>
          <w:sz w:val="24"/>
          <w:lang w:eastAsia="pt-BR"/>
        </w:rPr>
        <w:t>I</w:t>
      </w:r>
      <w:r w:rsidR="00514D2F">
        <w:rPr>
          <w:rFonts w:ascii="Cambria" w:eastAsia="Cambria" w:hAnsi="Cambria" w:cs="Cambria"/>
          <w:b/>
          <w:color w:val="000000"/>
          <w:sz w:val="24"/>
          <w:lang w:eastAsia="pt-BR"/>
        </w:rPr>
        <w:t>II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EB3694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637856">
        <w:rPr>
          <w:rFonts w:ascii="Cambria" w:eastAsia="Cambria" w:hAnsi="Cambria" w:cs="Cambria"/>
          <w:b/>
          <w:sz w:val="24"/>
        </w:rPr>
        <w:t>CESSÃO DE IMÓVEL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514D2F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637856">
        <w:rPr>
          <w:rFonts w:ascii="Cambria" w:eastAsia="Cambria" w:hAnsi="Cambria" w:cs="Cambria"/>
          <w:color w:val="000000"/>
          <w:sz w:val="24"/>
          <w:lang w:eastAsia="pt-BR"/>
        </w:rPr>
        <w:t>cedi</w:t>
      </w:r>
      <w:r w:rsidR="00514D2F" w:rsidRPr="00514D2F">
        <w:rPr>
          <w:rFonts w:ascii="Cambria" w:eastAsia="Cambria" w:hAnsi="Cambria" w:cs="Cambria"/>
          <w:color w:val="000000"/>
          <w:sz w:val="24"/>
          <w:lang w:eastAsia="pt-BR"/>
        </w:rPr>
        <w:t xml:space="preserve"> imóvel </w:t>
      </w:r>
      <w:r w:rsidR="00637856">
        <w:rPr>
          <w:rFonts w:ascii="Cambria" w:eastAsia="Cambria" w:hAnsi="Cambria" w:cs="Cambria"/>
          <w:color w:val="000000"/>
          <w:sz w:val="24"/>
          <w:lang w:eastAsia="pt-BR"/>
        </w:rPr>
        <w:t>para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514D2F">
        <w:rPr>
          <w:rFonts w:ascii="Cambria" w:eastAsia="Cambria" w:hAnsi="Cambria" w:cs="Cambria"/>
          <w:color w:val="000000"/>
          <w:sz w:val="24"/>
          <w:lang w:eastAsia="pt-BR"/>
        </w:rPr>
        <w:t>RG nº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514D2F"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1"/>
          </w:rPr>
          <w:id w:val="-2034646675"/>
          <w:placeholder>
            <w:docPart w:val="4FE84E4A5DF749FD9A642BB09E74DEAF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="00637856" w:rsidRPr="00AF1CE9">
            <w:rPr>
              <w:rStyle w:val="TextodoEspaoReservado"/>
            </w:rPr>
            <w:t>Clique ou toque aqui para inserir o texto.</w:t>
          </w:r>
        </w:sdtContent>
      </w:sdt>
      <w:r w:rsidR="00514D2F"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="00637856">
        <w:rPr>
          <w:rFonts w:ascii="Cambria" w:eastAsia="Cambria" w:hAnsi="Cambria" w:cs="Cambria"/>
          <w:color w:val="000000"/>
          <w:sz w:val="24"/>
          <w:lang w:eastAsia="pt-BR"/>
        </w:rPr>
        <w:t xml:space="preserve">, onde reside a pessoa estudante </w:t>
      </w:r>
      <w:sdt>
        <w:sdtPr>
          <w:rPr>
            <w:rStyle w:val="Estilo1"/>
          </w:rPr>
          <w:id w:val="-525876881"/>
          <w:placeholder>
            <w:docPart w:val="46D90D6D119F4A129CB50DDC830F6C2F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="00637856" w:rsidRPr="00AF1CE9">
            <w:rPr>
              <w:rStyle w:val="TextodoEspaoReservado"/>
            </w:rPr>
            <w:t>Clique ou toque aqui para inserir o texto.</w:t>
          </w:r>
        </w:sdtContent>
      </w:sdt>
      <w:r w:rsidR="00637856" w:rsidRPr="00637856">
        <w:rPr>
          <w:rStyle w:val="Estilo1"/>
          <w:b w:val="0"/>
          <w:u w:val="none"/>
        </w:rPr>
        <w:t>,</w:t>
      </w:r>
      <w:r w:rsidR="00637856">
        <w:rPr>
          <w:rFonts w:ascii="Cambria" w:eastAsia="Cambria" w:hAnsi="Cambria" w:cs="Cambria"/>
          <w:color w:val="000000"/>
          <w:sz w:val="24"/>
          <w:lang w:eastAsia="pt-BR"/>
        </w:rPr>
        <w:t xml:space="preserve"> RG nº </w:t>
      </w:r>
      <w:sdt>
        <w:sdtPr>
          <w:rPr>
            <w:rStyle w:val="Estilo1"/>
          </w:rPr>
          <w:id w:val="636070815"/>
          <w:placeholder>
            <w:docPart w:val="06DD676455EA40BA8645F8983B43590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="00637856" w:rsidRPr="00AF1CE9">
            <w:rPr>
              <w:rStyle w:val="TextodoEspaoReservado"/>
            </w:rPr>
            <w:t>Clique ou toque aqui para inserir o texto.</w:t>
          </w:r>
        </w:sdtContent>
      </w:sdt>
      <w:r w:rsidR="00637856">
        <w:rPr>
          <w:rFonts w:ascii="Cambria" w:eastAsia="Cambria" w:hAnsi="Cambria" w:cs="Cambria"/>
          <w:color w:val="000000"/>
          <w:sz w:val="24"/>
          <w:lang w:eastAsia="pt-BR"/>
        </w:rPr>
        <w:t xml:space="preserve">, CPF nº </w:t>
      </w:r>
      <w:sdt>
        <w:sdtPr>
          <w:rPr>
            <w:rStyle w:val="Estilo1"/>
          </w:rPr>
          <w:id w:val="1833566835"/>
          <w:placeholder>
            <w:docPart w:val="A23A503D901D4536B30F52530636C956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="00637856" w:rsidRPr="00AF1CE9">
            <w:rPr>
              <w:rStyle w:val="TextodoEspaoReservado"/>
            </w:rPr>
            <w:t>Clique ou toque aqui para inserir o texto.</w:t>
          </w:r>
        </w:sdtContent>
      </w:sdt>
      <w:r w:rsidR="00637856">
        <w:rPr>
          <w:rFonts w:ascii="Cambria" w:eastAsia="Cambria" w:hAnsi="Cambria" w:cs="Cambria"/>
          <w:color w:val="000000"/>
          <w:sz w:val="24"/>
          <w:lang w:eastAsia="pt-BR"/>
        </w:rPr>
        <w:t xml:space="preserve">, matriculada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 </w:t>
      </w:r>
      <w:sdt>
        <w:sdtPr>
          <w:rPr>
            <w:rStyle w:val="Estilo1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="00637856" w:rsidRPr="00AF1CE9">
            <w:rPr>
              <w:rStyle w:val="TextodoEspaoReservado"/>
            </w:rPr>
            <w:t>Clique ou toque aqui para inserir o texto.</w:t>
          </w:r>
        </w:sdtContent>
      </w:sdt>
      <w:r w:rsidR="00637856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="00514D2F">
        <w:rPr>
          <w:rFonts w:ascii="Cambria" w:eastAsia="Cambria" w:hAnsi="Cambria" w:cs="Cambria"/>
          <w:color w:val="000000"/>
          <w:sz w:val="24"/>
          <w:lang w:eastAsia="pt-BR"/>
        </w:rPr>
        <w:t>da Universidade Federal do Oeste da Bahia (UFOB).</w:t>
      </w:r>
    </w:p>
    <w:p w:rsidR="00366D88" w:rsidRPr="00366D88" w:rsidRDefault="00514D2F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D</w:t>
      </w:r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eclaro, para</w:t>
      </w:r>
      <w:r w:rsidR="003C46FD">
        <w:rPr>
          <w:rFonts w:ascii="Cambria" w:eastAsia="Cambria" w:hAnsi="Cambria" w:cs="Cambria"/>
          <w:color w:val="000000"/>
          <w:sz w:val="24"/>
          <w:lang w:eastAsia="pt-BR"/>
        </w:rPr>
        <w:t xml:space="preserve"> os devidos fins, </w:t>
      </w:r>
      <w:r w:rsidR="00637856" w:rsidRPr="00637856">
        <w:rPr>
          <w:rFonts w:ascii="Cambria" w:eastAsia="Cambria" w:hAnsi="Cambria" w:cs="Cambria"/>
          <w:color w:val="000000"/>
          <w:sz w:val="24"/>
          <w:lang w:eastAsia="pt-BR"/>
        </w:rPr>
        <w:t xml:space="preserve">que não recebo pagamento pela cessão do imóvel, localizado na rua </w:t>
      </w:r>
      <w:sdt>
        <w:sdtPr>
          <w:rPr>
            <w:rStyle w:val="Estilo1"/>
          </w:rPr>
          <w:id w:val="990449903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sz w:val="22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sz w:val="24"/>
        </w:rPr>
        <w:t xml:space="preserve">, nº </w:t>
      </w:r>
      <w:sdt>
        <w:sdtPr>
          <w:rPr>
            <w:rStyle w:val="Estilo1"/>
          </w:rPr>
          <w:id w:val="-1111657625"/>
          <w:placeholder>
            <w:docPart w:val="7ECB566079BF4C0FB8B7350299C39DFF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sz w:val="22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sz w:val="24"/>
        </w:rPr>
        <w:t xml:space="preserve">, bairro </w:t>
      </w:r>
      <w:sdt>
        <w:sdtPr>
          <w:rPr>
            <w:rStyle w:val="Estilo1"/>
          </w:rPr>
          <w:id w:val="-34672035"/>
          <w:placeholder>
            <w:docPart w:val="0F27DA80A5F8416BB3EBC6B583E73FF8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sz w:val="22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sz w:val="24"/>
        </w:rPr>
        <w:t xml:space="preserve">, município </w:t>
      </w:r>
      <w:sdt>
        <w:sdtPr>
          <w:rPr>
            <w:rStyle w:val="Estilo1"/>
          </w:rPr>
          <w:id w:val="-291132007"/>
          <w:placeholder>
            <w:docPart w:val="E038E34D5E0642CCB964ABF8A9EFEAF9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sz w:val="22"/>
            <w:u w:val="none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sz w:val="24"/>
        </w:rPr>
        <w:t>.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957D56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bookmarkStart w:id="0" w:name="_GoBack"/>
          <w:r w:rsidR="00366D88"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56" w:rsidRDefault="00957D56" w:rsidP="00366D88">
      <w:pPr>
        <w:spacing w:after="0" w:line="240" w:lineRule="auto"/>
      </w:pPr>
      <w:r>
        <w:separator/>
      </w:r>
    </w:p>
  </w:endnote>
  <w:endnote w:type="continuationSeparator" w:id="0">
    <w:p w:rsidR="00957D56" w:rsidRDefault="00957D56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56" w:rsidRDefault="00957D56" w:rsidP="00366D88">
      <w:pPr>
        <w:spacing w:after="0" w:line="240" w:lineRule="auto"/>
      </w:pPr>
      <w:r>
        <w:separator/>
      </w:r>
    </w:p>
  </w:footnote>
  <w:footnote w:type="continuationSeparator" w:id="0">
    <w:p w:rsidR="00957D56" w:rsidRDefault="00957D56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1mQYe8YXQqJqn/WBc/ur+UaCPzCAAgYK7+ddefNU92NyPrtLHRZsSVeDU2MgdV6ARvb0GI7iImDGfamiTe8gw==" w:salt="9ZEC4erQldqlqELJsRXP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366D88"/>
    <w:rsid w:val="003C46FD"/>
    <w:rsid w:val="004A1320"/>
    <w:rsid w:val="004C199F"/>
    <w:rsid w:val="00514D2F"/>
    <w:rsid w:val="00637028"/>
    <w:rsid w:val="00637856"/>
    <w:rsid w:val="007D539F"/>
    <w:rsid w:val="00957D56"/>
    <w:rsid w:val="00B05960"/>
    <w:rsid w:val="00BD104B"/>
    <w:rsid w:val="00C1006A"/>
    <w:rsid w:val="00E94B9F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93739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5">
    <w:name w:val="Estilo15"/>
    <w:basedOn w:val="Fontepargpadro"/>
    <w:uiPriority w:val="1"/>
    <w:rsid w:val="00EB3694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FE84E4A5DF749FD9A642BB09E74DE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DC21D-59CC-4002-AFE7-AEA726DDC519}"/>
      </w:docPartPr>
      <w:docPartBody>
        <w:p w:rsidR="00300407" w:rsidRDefault="0003620C" w:rsidP="0003620C">
          <w:pPr>
            <w:pStyle w:val="4FE84E4A5DF749FD9A642BB09E74DEAF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CB566079BF4C0FB8B7350299C39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547D2-234B-404C-A9D6-7AAA844552C3}"/>
      </w:docPartPr>
      <w:docPartBody>
        <w:p w:rsidR="00300407" w:rsidRDefault="0003620C" w:rsidP="0003620C">
          <w:pPr>
            <w:pStyle w:val="7ECB566079BF4C0FB8B7350299C39DFF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27DA80A5F8416BB3EBC6B583E73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98217-9147-4B96-9AD4-70D30CE1C13B}"/>
      </w:docPartPr>
      <w:docPartBody>
        <w:p w:rsidR="00300407" w:rsidRDefault="0003620C" w:rsidP="0003620C">
          <w:pPr>
            <w:pStyle w:val="0F27DA80A5F8416BB3EBC6B583E73FF8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38E34D5E0642CCB964ABF8A9EFE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0C31C-4630-4765-81E3-BF4754F631F1}"/>
      </w:docPartPr>
      <w:docPartBody>
        <w:p w:rsidR="00300407" w:rsidRDefault="0003620C" w:rsidP="0003620C">
          <w:pPr>
            <w:pStyle w:val="E038E34D5E0642CCB964ABF8A9EFEAF9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D90D6D119F4A129CB50DDC830F6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6E3C0-8594-4F43-AE66-2FCCC12D7A50}"/>
      </w:docPartPr>
      <w:docPartBody>
        <w:p w:rsidR="00000000" w:rsidRDefault="00300407" w:rsidP="00300407">
          <w:pPr>
            <w:pStyle w:val="46D90D6D119F4A129CB50DDC830F6C2F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DD676455EA40BA8645F8983B435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FECC9-F863-4D38-819F-B929FB9E5A7B}"/>
      </w:docPartPr>
      <w:docPartBody>
        <w:p w:rsidR="00000000" w:rsidRDefault="00300407" w:rsidP="00300407">
          <w:pPr>
            <w:pStyle w:val="06DD676455EA40BA8645F8983B435900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3A503D901D4536B30F52530636C9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66802-0FA0-4E9C-8150-375E37D7BFE6}"/>
      </w:docPartPr>
      <w:docPartBody>
        <w:p w:rsidR="00000000" w:rsidRDefault="00300407" w:rsidP="00300407">
          <w:pPr>
            <w:pStyle w:val="A23A503D901D4536B30F52530636C956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03620C"/>
    <w:rsid w:val="00300407"/>
    <w:rsid w:val="00392D78"/>
    <w:rsid w:val="0040555B"/>
    <w:rsid w:val="004B7859"/>
    <w:rsid w:val="006A1FDB"/>
    <w:rsid w:val="00A73C1A"/>
    <w:rsid w:val="00B03661"/>
    <w:rsid w:val="00E02255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0407"/>
    <w:rPr>
      <w:color w:val="808080"/>
    </w:rPr>
  </w:style>
  <w:style w:type="paragraph" w:customStyle="1" w:styleId="4FE84E4A5DF749FD9A642BB09E74DEAF">
    <w:name w:val="4FE84E4A5DF749FD9A642BB09E74DEAF"/>
    <w:rsid w:val="0003620C"/>
  </w:style>
  <w:style w:type="paragraph" w:customStyle="1" w:styleId="7ECB566079BF4C0FB8B7350299C39DFF">
    <w:name w:val="7ECB566079BF4C0FB8B7350299C39DFF"/>
    <w:rsid w:val="0003620C"/>
  </w:style>
  <w:style w:type="paragraph" w:customStyle="1" w:styleId="0F27DA80A5F8416BB3EBC6B583E73FF8">
    <w:name w:val="0F27DA80A5F8416BB3EBC6B583E73FF8"/>
    <w:rsid w:val="0003620C"/>
  </w:style>
  <w:style w:type="paragraph" w:customStyle="1" w:styleId="E038E34D5E0642CCB964ABF8A9EFEAF9">
    <w:name w:val="E038E34D5E0642CCB964ABF8A9EFEAF9"/>
    <w:rsid w:val="0003620C"/>
  </w:style>
  <w:style w:type="paragraph" w:customStyle="1" w:styleId="46D90D6D119F4A129CB50DDC830F6C2F">
    <w:name w:val="46D90D6D119F4A129CB50DDC830F6C2F"/>
    <w:rsid w:val="00300407"/>
  </w:style>
  <w:style w:type="paragraph" w:customStyle="1" w:styleId="06DD676455EA40BA8645F8983B435900">
    <w:name w:val="06DD676455EA40BA8645F8983B435900"/>
    <w:rsid w:val="00300407"/>
  </w:style>
  <w:style w:type="paragraph" w:customStyle="1" w:styleId="A23A503D901D4536B30F52530636C956">
    <w:name w:val="A23A503D901D4536B30F52530636C956"/>
    <w:rsid w:val="00300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2</cp:revision>
  <dcterms:created xsi:type="dcterms:W3CDTF">2026-02-06T14:06:00Z</dcterms:created>
  <dcterms:modified xsi:type="dcterms:W3CDTF">2026-02-06T14:06:00Z</dcterms:modified>
</cp:coreProperties>
</file>